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/>
          <w:color w:val="5B9BD5" w:themeColor="accent1"/>
          <w:lang w:eastAsia="ru-RU"/>
        </w:rPr>
        <w:id w:val="-1366596808"/>
        <w:docPartObj>
          <w:docPartGallery w:val="Cover Pages"/>
          <w:docPartUnique/>
        </w:docPartObj>
      </w:sdtPr>
      <w:sdtEndPr/>
      <w:sdtContent>
        <w:p w:rsidR="007732AD" w:rsidRDefault="007732AD">
          <w:pPr>
            <w:rPr>
              <w:rFonts w:eastAsiaTheme="minorEastAsia"/>
              <w:color w:val="5B9BD5" w:themeColor="accent1"/>
              <w:lang w:eastAsia="ru-RU"/>
            </w:rPr>
          </w:pPr>
          <w:r w:rsidRPr="007732AD">
            <w:rPr>
              <w:rFonts w:eastAsiaTheme="minorEastAsia"/>
              <w:noProof/>
              <w:color w:val="5B9BD5" w:themeColor="accen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218364</wp:posOffset>
                    </wp:positionH>
                    <wp:positionV relativeFrom="page">
                      <wp:posOffset>614149</wp:posOffset>
                    </wp:positionV>
                    <wp:extent cx="1712890" cy="9717206"/>
                    <wp:effectExtent l="0" t="0" r="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97172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721"/>
                                  <w:gridCol w:w="5208"/>
                                </w:tblGrid>
                                <w:tr w:rsidR="00371C57" w:rsidTr="007D0AE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817" w:type="pct"/>
                                      <w:vAlign w:val="center"/>
                                    </w:tcPr>
                                    <w:p w:rsidR="00371C57" w:rsidRDefault="00371C57">
                                      <w:pPr>
                                        <w:jc w:val="right"/>
                                      </w:pPr>
                                      <w:r w:rsidRPr="007732AD">
                                        <w:rPr>
                                          <w:rFonts w:ascii="Arial" w:hAnsi="Arial" w:cs="Arial"/>
                                          <w:b/>
                                          <w:noProof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2E6A2A51" wp14:editId="39E64363">
                                            <wp:extent cx="3558074" cy="4124325"/>
                                            <wp:effectExtent l="0" t="0" r="4445" b="0"/>
                                            <wp:docPr id="10" name="Рисунок 10" descr="C:\Users\Администратор\Pictures\без-названия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 descr="C:\Users\Администратор\Pictures\без-названия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58074" cy="41243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71C57" w:rsidRPr="007732AD" w:rsidRDefault="00371C57" w:rsidP="007732AD">
                                          <w:pPr>
                                            <w:pStyle w:val="a3"/>
                                            <w:jc w:val="right"/>
                                            <w:rPr>
                                              <w:rFonts w:ascii="Arial" w:hAnsi="Arial" w:cs="Arial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Медиа предпочтения казахстанцев</w:t>
                                          </w:r>
                                        </w:p>
                                      </w:sdtContent>
                                    </w:sdt>
                                    <w:p w:rsidR="00371C57" w:rsidRDefault="00371C57" w:rsidP="007732AD">
                                      <w:pPr>
                                        <w:jc w:val="right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371C57" w:rsidRDefault="00371C57" w:rsidP="007732AD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371C57" w:rsidRDefault="00371C57" w:rsidP="007732AD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371C57" w:rsidRDefault="00371C57" w:rsidP="007732AD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371C57" w:rsidRPr="00A01699" w:rsidRDefault="00371C57" w:rsidP="007732AD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01699">
                                        <w:rPr>
                                          <w:rFonts w:ascii="Arial" w:hAnsi="Arial" w:cs="Arial"/>
                                          <w:sz w:val="28"/>
                                          <w:szCs w:val="24"/>
                                        </w:rPr>
                                        <w:t>Астан</w:t>
                                      </w:r>
                                      <w:bookmarkStart w:id="0" w:name="_GoBack"/>
                                      <w:bookmarkEnd w:id="0"/>
                                      <w:r w:rsidRPr="00A01699">
                                        <w:rPr>
                                          <w:rFonts w:ascii="Arial" w:hAnsi="Arial" w:cs="Arial"/>
                                          <w:sz w:val="28"/>
                                          <w:szCs w:val="24"/>
                                        </w:rPr>
                                        <w:t xml:space="preserve">а, 2014 </w:t>
                                      </w:r>
                                    </w:p>
                                  </w:tc>
                                  <w:tc>
                                    <w:tcPr>
                                      <w:tcW w:w="2183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48"/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371C57" w:rsidRPr="00096853" w:rsidRDefault="00371C57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48"/>
                                            </w:rPr>
                                          </w:pPr>
                                          <w:r w:rsidRPr="0009685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48"/>
                                            </w:rPr>
                                            <w:t xml:space="preserve">Результаты социологического исследования </w:t>
                                          </w:r>
                                        </w:p>
                                      </w:sdtContent>
                                    </w:sdt>
                                    <w:p w:rsidR="00371C57" w:rsidRPr="00096853" w:rsidRDefault="00371C57">
                                      <w:pPr>
                                        <w:pStyle w:val="a3"/>
                                        <w:rPr>
                                          <w:color w:val="ED7D31" w:themeColor="accent2"/>
                                          <w:sz w:val="32"/>
                                          <w:szCs w:val="26"/>
                                        </w:rPr>
                                      </w:pPr>
                                      <w:r w:rsidRPr="00096853">
                                        <w:rPr>
                                          <w:color w:val="ED7D31" w:themeColor="accent2"/>
                                          <w:sz w:val="32"/>
                                          <w:szCs w:val="26"/>
                                        </w:rPr>
                                        <w:t xml:space="preserve">ОФ «Правовой </w:t>
                                      </w:r>
                                      <w:proofErr w:type="gramStart"/>
                                      <w:r w:rsidRPr="00096853">
                                        <w:rPr>
                                          <w:color w:val="ED7D31" w:themeColor="accent2"/>
                                          <w:sz w:val="32"/>
                                          <w:szCs w:val="26"/>
                                        </w:rPr>
                                        <w:t>медиа-центр</w:t>
                                      </w:r>
                                      <w:proofErr w:type="gramEnd"/>
                                      <w:r w:rsidRPr="00096853">
                                        <w:rPr>
                                          <w:color w:val="ED7D31" w:themeColor="accent2"/>
                                          <w:sz w:val="32"/>
                                          <w:szCs w:val="26"/>
                                        </w:rPr>
                                        <w:t>»</w:t>
                                      </w:r>
                                    </w:p>
                                    <w:p w:rsidR="00371C57" w:rsidRDefault="00371C57" w:rsidP="007D0AE7">
                                      <w:pPr>
                                        <w:pStyle w:val="a3"/>
                                      </w:pPr>
                                    </w:p>
                                  </w:tc>
                                </w:tr>
                              </w:tbl>
                              <w:p w:rsidR="00371C57" w:rsidRDefault="00371C57" w:rsidP="007D0AE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352656B" wp14:editId="0B095E11">
                                      <wp:extent cx="1286389" cy="464024"/>
                                      <wp:effectExtent l="0" t="0" r="0" b="0"/>
                                      <wp:docPr id="25" name="Рисунок 25" descr="C:\Users\Алия\Desktop\3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Users\Алия\Desktop\3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1272" cy="4657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                  </w:t>
                                </w: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5990B648" wp14:editId="1FADC49F">
                                      <wp:extent cx="608176" cy="641444"/>
                                      <wp:effectExtent l="0" t="0" r="1905" b="6350"/>
                                      <wp:docPr id="27" name="Рисунок 27" descr="C:\Users\Алия\Desktop\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:\Users\Алия\Desktop\2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9956" cy="643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           </w:t>
                                </w: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37FFEE1D" wp14:editId="705E9A83">
                                      <wp:extent cx="1275416" cy="573206"/>
                                      <wp:effectExtent l="0" t="0" r="1270" b="0"/>
                                      <wp:docPr id="26" name="Рисунок 26" descr="C:\Users\Алия\Desktop\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Алия\Desktop\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5859" cy="573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17.2pt;margin-top:48.35pt;width:134.85pt;height:765.1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8dpQIAAJQFAAAOAAAAZHJzL2Uyb0RvYy54bWysVM1uEzEQviPxDpbvdJNU9CfqpgqpgpCq&#10;tqJFPTteu7HweoztZDfc6KPwCEi9gASvkL4RY+9uUkovRRzWO7a/mfF883N0XJeaLIXzCkxO+zs9&#10;SoThUChzk9MPV9NXB5T4wEzBNBiR05Xw9Hj08sVRZYdiAHPQhXAEjRg/rGxO5yHYYZZ5Phcl8ztg&#10;hcFLCa5kAbfuJiscq9B6qbNBr7eXVeAK64AL7/H0pLmko2RfSsHDuZReBKJzim8LaXVpncU1Gx2x&#10;4Y1jdq54+wz2D68omTLodGPqhAVGFk79ZapU3IEHGXY4lBlIqbhIMWA0/d6jaC7nzIoUC5Lj7YYm&#10;///M8rPlhSOqwNztYqoMKzFJ66/ru/X3+y/3t+uf62/43ZH1L/z9QCHCkLTK+iHqXlrUDvUbqNFA&#10;d+7xMHJRS1fGP0ZJ8B7pX20oF3UgPCrt9wcHh3jF8e5wv78/6O1FO9lW3Tof3gooSRRy6jCniWq2&#10;PPWhgXaQ6M2DVsVUaZ02sY7ERDuyZFgBOqRHovE/UNqQKqd7u697ybCBqN5Y1iaaEamSWncx9CbE&#10;JIWVFhGjzXshkckU6RO+GefCbPwndERJdPUcxRa/fdVzlJs4UCN5BhM2yqUy4FL0qfW2lBUfO8pk&#10;g8fcPIg7iqGe1W1JzKBYYUU4aBrNWz5VmLVT5sMFc9hZmGmcFuEcF6kBWYdWomQO7vNT5xGPBY+3&#10;lFTYqTn1nxbMCUr0O4OtENu6E1wnzDrBLMoJYOr7OIcsTyIquKA7UToor3GIjKMXvGKGo6+c8uC6&#10;zSQ0EwPHEBfjcYJh+1oWTs2l5dF4JDRW4VV9zZxtSzVglZ9B18Vs+KhiG2zUNDBeBJAqlXOktOGx&#10;pRpbPzVEO6bibHm4T6jtMB39BgAA//8DAFBLAwQUAAYACAAAACEA7Qav9+IAAAAKAQAADwAAAGRy&#10;cy9kb3ducmV2LnhtbEyPXUvDMBSG7wX/QziCdy7ZVlpXmw4ZiBfKYLMwdpc1px+anJQm2+q/N17p&#10;5eF9eN/nFOvJGnbB0feOJMxnAhhS7XRPrYTq4+XhEZgPirQyjlDCN3pYl7c3hcq1u9IOL/vQslhC&#10;PlcSuhCGnHNfd2iVn7kBKWaNG60K8Rxbrkd1jeXW8IUQKbeqp7jQqQE3HdZf+7OVsH0/NNmx2rz5&#10;6rMxQ717bYbtQcr7u+n5CVjAKfzB8Ksf1aGMTid3Ju2ZkbBMkkhKWKUZsJgvRTIHdopgusgE8LLg&#10;/18ofwAAAP//AwBQSwECLQAUAAYACAAAACEAtoM4kv4AAADhAQAAEwAAAAAAAAAAAAAAAAAAAAAA&#10;W0NvbnRlbnRfVHlwZXNdLnhtbFBLAQItABQABgAIAAAAIQA4/SH/1gAAAJQBAAALAAAAAAAAAAAA&#10;AAAAAC8BAABfcmVscy8ucmVsc1BLAQItABQABgAIAAAAIQDZrJ8dpQIAAJQFAAAOAAAAAAAAAAAA&#10;AAAAAC4CAABkcnMvZTJvRG9jLnhtbFBLAQItABQABgAIAAAAIQDtBq/34gAAAAoBAAAPAAAAAAAA&#10;AAAAAAAAAP8EAABkcnMvZG93bnJldi54bWxQSwUGAAAAAAQABADzAAAADgY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721"/>
                            <w:gridCol w:w="5208"/>
                          </w:tblGrid>
                          <w:tr w:rsidR="00371C57" w:rsidTr="007D0AE7">
                            <w:trPr>
                              <w:jc w:val="center"/>
                            </w:trPr>
                            <w:tc>
                              <w:tcPr>
                                <w:tcW w:w="2817" w:type="pct"/>
                                <w:vAlign w:val="center"/>
                              </w:tcPr>
                              <w:p w:rsidR="00371C57" w:rsidRDefault="00371C57">
                                <w:pPr>
                                  <w:jc w:val="right"/>
                                </w:pPr>
                                <w:r w:rsidRPr="007732A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24"/>
                                    <w:szCs w:val="24"/>
                                    <w:lang w:eastAsia="ru-RU"/>
                                  </w:rPr>
                                  <w:drawing>
                                    <wp:inline distT="0" distB="0" distL="0" distR="0" wp14:anchorId="2E6A2A51" wp14:editId="39E64363">
                                      <wp:extent cx="3558074" cy="4124325"/>
                                      <wp:effectExtent l="0" t="0" r="4445" b="0"/>
                                      <wp:docPr id="10" name="Рисунок 10" descr="C:\Users\Администратор\Pictures\без-названия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:\Users\Администратор\Pictures\без-названия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58074" cy="412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71C57" w:rsidRPr="007732AD" w:rsidRDefault="00371C57" w:rsidP="007732AD">
                                    <w:pPr>
                                      <w:pStyle w:val="a3"/>
                                      <w:jc w:val="right"/>
                                      <w:rPr>
                                        <w:rFonts w:ascii="Arial" w:hAnsi="Arial" w:cs="Arial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Медиа предпочтения казахстанцев</w:t>
                                    </w:r>
                                  </w:p>
                                </w:sdtContent>
                              </w:sdt>
                              <w:p w:rsidR="00371C57" w:rsidRDefault="00371C57" w:rsidP="007732AD">
                                <w:pPr>
                                  <w:jc w:val="righ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1C57" w:rsidRDefault="00371C57" w:rsidP="007732AD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1C57" w:rsidRDefault="00371C57" w:rsidP="007732AD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1C57" w:rsidRDefault="00371C57" w:rsidP="007732AD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1C57" w:rsidRPr="00A01699" w:rsidRDefault="00371C57" w:rsidP="007732AD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01699">
                                  <w:rPr>
                                    <w:rFonts w:ascii="Arial" w:hAnsi="Arial" w:cs="Arial"/>
                                    <w:sz w:val="28"/>
                                    <w:szCs w:val="24"/>
                                  </w:rPr>
                                  <w:t>Астан</w:t>
                                </w:r>
                                <w:bookmarkStart w:id="1" w:name="_GoBack"/>
                                <w:bookmarkEnd w:id="1"/>
                                <w:r w:rsidRPr="00A01699">
                                  <w:rPr>
                                    <w:rFonts w:ascii="Arial" w:hAnsi="Arial" w:cs="Arial"/>
                                    <w:sz w:val="28"/>
                                    <w:szCs w:val="24"/>
                                  </w:rPr>
                                  <w:t xml:space="preserve">а, 2014 </w:t>
                                </w:r>
                              </w:p>
                            </w:tc>
                            <w:tc>
                              <w:tcPr>
                                <w:tcW w:w="2183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48"/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71C57" w:rsidRPr="00096853" w:rsidRDefault="00371C57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48"/>
                                      </w:rPr>
                                    </w:pPr>
                                    <w:r w:rsidRPr="00096853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48"/>
                                      </w:rPr>
                                      <w:t xml:space="preserve">Результаты социологического исследования </w:t>
                                    </w:r>
                                  </w:p>
                                </w:sdtContent>
                              </w:sdt>
                              <w:p w:rsidR="00371C57" w:rsidRPr="00096853" w:rsidRDefault="00371C57">
                                <w:pPr>
                                  <w:pStyle w:val="a3"/>
                                  <w:rPr>
                                    <w:color w:val="ED7D31" w:themeColor="accent2"/>
                                    <w:sz w:val="32"/>
                                    <w:szCs w:val="26"/>
                                  </w:rPr>
                                </w:pPr>
                                <w:r w:rsidRPr="00096853">
                                  <w:rPr>
                                    <w:color w:val="ED7D31" w:themeColor="accent2"/>
                                    <w:sz w:val="32"/>
                                    <w:szCs w:val="26"/>
                                  </w:rPr>
                                  <w:t xml:space="preserve">ОФ «Правовой </w:t>
                                </w:r>
                                <w:proofErr w:type="gramStart"/>
                                <w:r w:rsidRPr="00096853">
                                  <w:rPr>
                                    <w:color w:val="ED7D31" w:themeColor="accent2"/>
                                    <w:sz w:val="32"/>
                                    <w:szCs w:val="26"/>
                                  </w:rPr>
                                  <w:t>медиа-центр</w:t>
                                </w:r>
                                <w:proofErr w:type="gramEnd"/>
                                <w:r w:rsidRPr="00096853">
                                  <w:rPr>
                                    <w:color w:val="ED7D31" w:themeColor="accent2"/>
                                    <w:sz w:val="32"/>
                                    <w:szCs w:val="26"/>
                                  </w:rPr>
                                  <w:t>»</w:t>
                                </w:r>
                              </w:p>
                              <w:p w:rsidR="00371C57" w:rsidRDefault="00371C57" w:rsidP="007D0AE7">
                                <w:pPr>
                                  <w:pStyle w:val="a3"/>
                                </w:pPr>
                              </w:p>
                            </w:tc>
                          </w:tr>
                        </w:tbl>
                        <w:p w:rsidR="00371C57" w:rsidRDefault="00371C57" w:rsidP="007D0AE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352656B" wp14:editId="0B095E11">
                                <wp:extent cx="1286389" cy="464024"/>
                                <wp:effectExtent l="0" t="0" r="0" b="0"/>
                                <wp:docPr id="25" name="Рисунок 25" descr="C:\Users\Алия\Desktop\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Алия\Desktop\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272" cy="465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</w:t>
                          </w: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990B648" wp14:editId="1FADC49F">
                                <wp:extent cx="608176" cy="641444"/>
                                <wp:effectExtent l="0" t="0" r="1905" b="6350"/>
                                <wp:docPr id="27" name="Рисунок 27" descr="C:\Users\Алия\Desktop\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Алия\Desktop\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956" cy="6433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</w:t>
                          </w: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7FFEE1D" wp14:editId="705E9A83">
                                <wp:extent cx="1275416" cy="573206"/>
                                <wp:effectExtent l="0" t="0" r="1270" b="0"/>
                                <wp:docPr id="26" name="Рисунок 26" descr="C:\Users\Алия\Desktop\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Алия\Desktop\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859" cy="573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color w:val="5B9BD5" w:themeColor="accent1"/>
              <w:lang w:eastAsia="ru-RU"/>
            </w:rPr>
            <w:br w:type="page"/>
          </w:r>
        </w:p>
      </w:sdtContent>
    </w:sdt>
    <w:p w:rsidR="00B5338D" w:rsidRDefault="007D0AE7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2022863"/>
            <wp:effectExtent l="0" t="0" r="3175" b="0"/>
            <wp:docPr id="15" name="Рисунок 15" descr="C:\Users\Алия\Desktop\ощхо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я\Desktop\ощхощ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B5338D" w:rsidRPr="00096853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96853">
        <w:rPr>
          <w:rFonts w:ascii="Arial" w:hAnsi="Arial" w:cs="Arial"/>
          <w:b/>
          <w:sz w:val="32"/>
          <w:szCs w:val="24"/>
        </w:rPr>
        <w:t xml:space="preserve">Отчет </w:t>
      </w:r>
      <w:r w:rsidR="00B5338D" w:rsidRPr="00096853">
        <w:rPr>
          <w:rFonts w:ascii="Arial" w:hAnsi="Arial" w:cs="Arial"/>
          <w:b/>
          <w:sz w:val="32"/>
          <w:szCs w:val="24"/>
        </w:rPr>
        <w:t xml:space="preserve">по результатам социологического опроса на тему: </w:t>
      </w:r>
    </w:p>
    <w:p w:rsidR="005C08DD" w:rsidRPr="00096853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C08DD" w:rsidRPr="00096853" w:rsidRDefault="00747111" w:rsidP="0055498E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096853">
        <w:rPr>
          <w:rFonts w:ascii="Arial" w:hAnsi="Arial" w:cs="Arial"/>
          <w:b/>
          <w:sz w:val="36"/>
          <w:szCs w:val="24"/>
        </w:rPr>
        <w:t>«МЕДИА-</w:t>
      </w:r>
      <w:r w:rsidR="005C08DD" w:rsidRPr="00096853">
        <w:rPr>
          <w:rFonts w:ascii="Arial" w:hAnsi="Arial" w:cs="Arial"/>
          <w:b/>
          <w:sz w:val="36"/>
          <w:szCs w:val="24"/>
        </w:rPr>
        <w:t>ПРЕДПОЧТЕНИЯ КАЗАХСТАНЦЕВ»</w:t>
      </w:r>
    </w:p>
    <w:p w:rsidR="005C08DD" w:rsidRPr="00096853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C08DD" w:rsidRPr="00096853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C08D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B5338D" w:rsidRDefault="005C08DD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Астана, 2014 </w:t>
      </w:r>
      <w:r w:rsidR="00B5338D">
        <w:rPr>
          <w:rFonts w:ascii="Arial" w:hAnsi="Arial" w:cs="Arial"/>
          <w:b/>
          <w:sz w:val="28"/>
          <w:szCs w:val="24"/>
        </w:rPr>
        <w:br w:type="page"/>
      </w:r>
    </w:p>
    <w:p w:rsidR="0023279B" w:rsidRPr="00BE60FC" w:rsidRDefault="0023279B" w:rsidP="005549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E60FC">
        <w:rPr>
          <w:rFonts w:ascii="Arial" w:hAnsi="Arial" w:cs="Arial"/>
          <w:b/>
          <w:sz w:val="28"/>
          <w:szCs w:val="24"/>
        </w:rPr>
        <w:lastRenderedPageBreak/>
        <w:t xml:space="preserve">Содержание </w:t>
      </w:r>
    </w:p>
    <w:p w:rsidR="0023279B" w:rsidRPr="00BE60FC" w:rsidRDefault="0023279B" w:rsidP="0023279B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AF2AE5" w:rsidRPr="00BE60FC" w:rsidRDefault="00AF2AE5" w:rsidP="00EC7EA7">
      <w:pPr>
        <w:pStyle w:val="31"/>
      </w:pPr>
    </w:p>
    <w:p w:rsidR="00AF2AE5" w:rsidRPr="00C37737" w:rsidRDefault="00AF2AE5" w:rsidP="00C37737">
      <w:pPr>
        <w:pStyle w:val="11"/>
        <w:spacing w:line="480" w:lineRule="auto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Введение</w:t>
      </w:r>
      <w:r w:rsidRPr="00C37737">
        <w:rPr>
          <w:sz w:val="28"/>
          <w:szCs w:val="28"/>
        </w:rPr>
        <w:fldChar w:fldCharType="begin"/>
      </w:r>
      <w:r w:rsidRPr="00C37737">
        <w:rPr>
          <w:sz w:val="28"/>
          <w:szCs w:val="28"/>
        </w:rPr>
        <w:instrText xml:space="preserve"> TOC \o "1-3" \h \z \u </w:instrText>
      </w:r>
      <w:r w:rsidRPr="00C37737">
        <w:rPr>
          <w:sz w:val="28"/>
          <w:szCs w:val="28"/>
        </w:rPr>
        <w:fldChar w:fldCharType="separate"/>
      </w:r>
      <w:hyperlink w:anchor="_Toc384200511" w:history="1">
        <w:r w:rsidRPr="00C37737">
          <w:rPr>
            <w:noProof/>
            <w:webHidden/>
            <w:sz w:val="28"/>
            <w:szCs w:val="28"/>
          </w:rPr>
          <w:tab/>
        </w:r>
        <w:r w:rsidR="00DE6E60">
          <w:rPr>
            <w:noProof/>
            <w:webHidden/>
            <w:sz w:val="28"/>
            <w:szCs w:val="28"/>
          </w:rPr>
          <w:t>3</w:t>
        </w:r>
      </w:hyperlink>
    </w:p>
    <w:p w:rsidR="007929B5" w:rsidRPr="00C37737" w:rsidRDefault="007929B5" w:rsidP="00C37737">
      <w:pPr>
        <w:pStyle w:val="11"/>
        <w:spacing w:line="480" w:lineRule="auto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1. Медиа предпочтения казахстанцев</w:t>
      </w:r>
      <w:hyperlink w:anchor="_Toc384200540" w:history="1">
        <w:r w:rsidRPr="00C37737">
          <w:rPr>
            <w:noProof/>
            <w:webHidden/>
            <w:sz w:val="28"/>
            <w:szCs w:val="28"/>
          </w:rPr>
          <w:tab/>
        </w:r>
      </w:hyperlink>
      <w:r w:rsidR="00DE6E60">
        <w:rPr>
          <w:noProof/>
          <w:sz w:val="28"/>
          <w:szCs w:val="28"/>
        </w:rPr>
        <w:t>5</w:t>
      </w:r>
    </w:p>
    <w:p w:rsidR="007929B5" w:rsidRPr="00C37737" w:rsidRDefault="007929B5" w:rsidP="00C37737">
      <w:pPr>
        <w:pStyle w:val="11"/>
        <w:spacing w:line="480" w:lineRule="auto"/>
        <w:ind w:firstLine="426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1.1 Телевидение</w:t>
      </w:r>
      <w:hyperlink w:anchor="_Toc384200540" w:history="1">
        <w:r w:rsidRPr="00C37737">
          <w:rPr>
            <w:noProof/>
            <w:webHidden/>
            <w:sz w:val="28"/>
            <w:szCs w:val="28"/>
          </w:rPr>
          <w:tab/>
        </w:r>
      </w:hyperlink>
      <w:r w:rsidR="00CA6FFF">
        <w:rPr>
          <w:noProof/>
          <w:sz w:val="28"/>
          <w:szCs w:val="28"/>
        </w:rPr>
        <w:t>6</w:t>
      </w:r>
    </w:p>
    <w:p w:rsidR="007929B5" w:rsidRPr="00C37737" w:rsidRDefault="007929B5" w:rsidP="00C37737">
      <w:pPr>
        <w:pStyle w:val="11"/>
        <w:spacing w:line="480" w:lineRule="auto"/>
        <w:ind w:firstLine="426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1.2 Газеты</w:t>
      </w:r>
      <w:hyperlink w:anchor="_Toc384200540" w:history="1">
        <w:r w:rsidRPr="00C37737">
          <w:rPr>
            <w:noProof/>
            <w:webHidden/>
            <w:sz w:val="28"/>
            <w:szCs w:val="28"/>
          </w:rPr>
          <w:tab/>
        </w:r>
        <w:r w:rsidR="00CA6FFF">
          <w:rPr>
            <w:noProof/>
            <w:webHidden/>
            <w:sz w:val="28"/>
            <w:szCs w:val="28"/>
          </w:rPr>
          <w:t>12</w:t>
        </w:r>
      </w:hyperlink>
    </w:p>
    <w:p w:rsidR="007929B5" w:rsidRPr="00C37737" w:rsidRDefault="007929B5" w:rsidP="00C37737">
      <w:pPr>
        <w:pStyle w:val="11"/>
        <w:spacing w:line="480" w:lineRule="auto"/>
        <w:ind w:firstLine="426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1.3 Радио</w:t>
      </w:r>
      <w:hyperlink w:anchor="_Toc384200540" w:history="1">
        <w:r w:rsidRPr="00C37737">
          <w:rPr>
            <w:noProof/>
            <w:webHidden/>
            <w:sz w:val="28"/>
            <w:szCs w:val="28"/>
          </w:rPr>
          <w:tab/>
        </w:r>
        <w:r w:rsidR="00CA6FFF">
          <w:rPr>
            <w:noProof/>
            <w:webHidden/>
            <w:sz w:val="28"/>
            <w:szCs w:val="28"/>
          </w:rPr>
          <w:t>16</w:t>
        </w:r>
      </w:hyperlink>
    </w:p>
    <w:p w:rsidR="007929B5" w:rsidRPr="00C37737" w:rsidRDefault="007929B5" w:rsidP="00C37737">
      <w:pPr>
        <w:pStyle w:val="11"/>
        <w:spacing w:line="480" w:lineRule="auto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2. Предпочитаемый язык получения информации из СМИ</w:t>
      </w:r>
      <w:hyperlink w:anchor="_Toc384200540" w:history="1">
        <w:r w:rsidRPr="00C37737">
          <w:rPr>
            <w:noProof/>
            <w:webHidden/>
            <w:sz w:val="28"/>
            <w:szCs w:val="28"/>
          </w:rPr>
          <w:tab/>
        </w:r>
        <w:r w:rsidR="00CA6FFF">
          <w:rPr>
            <w:noProof/>
            <w:webHidden/>
            <w:sz w:val="28"/>
            <w:szCs w:val="28"/>
          </w:rPr>
          <w:t>18</w:t>
        </w:r>
      </w:hyperlink>
    </w:p>
    <w:p w:rsidR="007929B5" w:rsidRPr="00C37737" w:rsidRDefault="007929B5" w:rsidP="00C37737">
      <w:pPr>
        <w:pStyle w:val="11"/>
        <w:spacing w:line="480" w:lineRule="auto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3. Степень доверия казахстанским СМИ</w:t>
      </w:r>
      <w:hyperlink w:anchor="_Toc384200540" w:history="1">
        <w:r w:rsidRPr="00C37737">
          <w:rPr>
            <w:noProof/>
            <w:webHidden/>
            <w:sz w:val="28"/>
            <w:szCs w:val="28"/>
          </w:rPr>
          <w:tab/>
        </w:r>
        <w:r w:rsidR="00CA6FFF">
          <w:rPr>
            <w:noProof/>
            <w:webHidden/>
            <w:sz w:val="28"/>
            <w:szCs w:val="28"/>
          </w:rPr>
          <w:t>19</w:t>
        </w:r>
      </w:hyperlink>
    </w:p>
    <w:p w:rsidR="007929B5" w:rsidRPr="00C37737" w:rsidRDefault="007929B5" w:rsidP="00C37737">
      <w:pPr>
        <w:pStyle w:val="11"/>
        <w:spacing w:line="480" w:lineRule="auto"/>
        <w:rPr>
          <w:rFonts w:eastAsiaTheme="minorEastAsia"/>
          <w:noProof/>
          <w:sz w:val="28"/>
          <w:szCs w:val="28"/>
          <w:lang w:eastAsia="ru-RU"/>
        </w:rPr>
      </w:pPr>
      <w:r w:rsidRPr="00C37737">
        <w:rPr>
          <w:sz w:val="28"/>
          <w:szCs w:val="28"/>
        </w:rPr>
        <w:t>Заключение</w:t>
      </w:r>
      <w:hyperlink w:anchor="_Toc384200540" w:history="1">
        <w:r w:rsidRPr="00CA6FFF">
          <w:rPr>
            <w:noProof/>
            <w:webHidden/>
            <w:sz w:val="28"/>
            <w:szCs w:val="28"/>
          </w:rPr>
          <w:tab/>
        </w:r>
        <w:r w:rsidR="00DE6E60">
          <w:rPr>
            <w:noProof/>
            <w:webHidden/>
            <w:sz w:val="28"/>
            <w:szCs w:val="28"/>
          </w:rPr>
          <w:t>2</w:t>
        </w:r>
      </w:hyperlink>
      <w:r w:rsidR="00CA6FFF" w:rsidRPr="00CA6FFF">
        <w:rPr>
          <w:noProof/>
          <w:sz w:val="28"/>
          <w:szCs w:val="28"/>
        </w:rPr>
        <w:t>4</w:t>
      </w:r>
    </w:p>
    <w:p w:rsidR="0023279B" w:rsidRDefault="00AF2AE5" w:rsidP="00C377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7737">
        <w:rPr>
          <w:rFonts w:ascii="Arial" w:hAnsi="Arial" w:cs="Arial"/>
          <w:sz w:val="28"/>
          <w:szCs w:val="28"/>
        </w:rPr>
        <w:fldChar w:fldCharType="end"/>
      </w:r>
    </w:p>
    <w:p w:rsidR="0023279B" w:rsidRDefault="0023279B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279B" w:rsidRDefault="0023279B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279B" w:rsidRDefault="0023279B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9B5" w:rsidRDefault="007929B5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B2925" w:rsidRDefault="001B2925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Введение </w:t>
      </w:r>
    </w:p>
    <w:p w:rsidR="001B2925" w:rsidRDefault="001B2925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F47" w:rsidRPr="00EB3857" w:rsidRDefault="007B0F47" w:rsidP="00EB3857">
      <w:pPr>
        <w:ind w:firstLine="708"/>
        <w:jc w:val="both"/>
        <w:rPr>
          <w:rFonts w:ascii="Arial" w:hAnsi="Arial" w:cs="Arial"/>
          <w:sz w:val="24"/>
        </w:rPr>
      </w:pPr>
      <w:r w:rsidRPr="00EB3857">
        <w:rPr>
          <w:rFonts w:ascii="Arial" w:hAnsi="Arial" w:cs="Arial"/>
          <w:sz w:val="24"/>
        </w:rPr>
        <w:t xml:space="preserve">В феврале-марте 2014 года Правовой Медиа-центр провел социологическое исследование на тему «Медиа предпочтения казахстанцев». </w:t>
      </w:r>
    </w:p>
    <w:p w:rsidR="007B0F47" w:rsidRPr="00EB3857" w:rsidRDefault="007B0F47" w:rsidP="00EB3857">
      <w:pPr>
        <w:ind w:firstLine="708"/>
        <w:jc w:val="both"/>
        <w:rPr>
          <w:rFonts w:ascii="Arial" w:hAnsi="Arial" w:cs="Arial"/>
          <w:sz w:val="24"/>
        </w:rPr>
      </w:pPr>
      <w:r w:rsidRPr="00EB3857">
        <w:rPr>
          <w:rFonts w:ascii="Arial" w:hAnsi="Arial" w:cs="Arial"/>
          <w:sz w:val="24"/>
        </w:rPr>
        <w:t xml:space="preserve">Целью данного исследования </w:t>
      </w:r>
      <w:r w:rsidR="00747111">
        <w:rPr>
          <w:rFonts w:ascii="Arial" w:hAnsi="Arial" w:cs="Arial"/>
          <w:sz w:val="24"/>
        </w:rPr>
        <w:t>является</w:t>
      </w:r>
      <w:r w:rsidRPr="00EB3857">
        <w:rPr>
          <w:rFonts w:ascii="Arial" w:hAnsi="Arial" w:cs="Arial"/>
          <w:sz w:val="24"/>
        </w:rPr>
        <w:t xml:space="preserve"> изучение медиа предпочтений жителей Республики </w:t>
      </w:r>
      <w:proofErr w:type="gramStart"/>
      <w:r w:rsidRPr="00EB3857">
        <w:rPr>
          <w:rFonts w:ascii="Arial" w:hAnsi="Arial" w:cs="Arial"/>
          <w:sz w:val="24"/>
        </w:rPr>
        <w:t>Казахстане</w:t>
      </w:r>
      <w:proofErr w:type="gramEnd"/>
      <w:r w:rsidRPr="00EB3857">
        <w:rPr>
          <w:rFonts w:ascii="Arial" w:hAnsi="Arial" w:cs="Arial"/>
          <w:sz w:val="24"/>
        </w:rPr>
        <w:t xml:space="preserve">, выявление предпочитаемых источников получения информации.  </w:t>
      </w:r>
    </w:p>
    <w:p w:rsidR="007B0F47" w:rsidRPr="00EB3857" w:rsidRDefault="007B0F47" w:rsidP="00EB3857">
      <w:pPr>
        <w:ind w:firstLine="708"/>
        <w:jc w:val="both"/>
        <w:rPr>
          <w:rFonts w:ascii="Arial" w:hAnsi="Arial" w:cs="Arial"/>
          <w:sz w:val="24"/>
        </w:rPr>
      </w:pPr>
      <w:r w:rsidRPr="00EB3857">
        <w:rPr>
          <w:rFonts w:ascii="Arial" w:hAnsi="Arial" w:cs="Arial"/>
          <w:sz w:val="24"/>
        </w:rPr>
        <w:t xml:space="preserve">Объект исследования – </w:t>
      </w:r>
      <w:r w:rsidR="001C3559" w:rsidRPr="00EB3857">
        <w:rPr>
          <w:rFonts w:ascii="Arial" w:hAnsi="Arial" w:cs="Arial"/>
          <w:sz w:val="24"/>
        </w:rPr>
        <w:t xml:space="preserve">городское </w:t>
      </w:r>
      <w:r w:rsidRPr="00EB3857">
        <w:rPr>
          <w:rFonts w:ascii="Arial" w:hAnsi="Arial" w:cs="Arial"/>
          <w:sz w:val="24"/>
        </w:rPr>
        <w:t xml:space="preserve">население Республики Казахстан в возрасте от 18 лет и старше. </w:t>
      </w:r>
    </w:p>
    <w:p w:rsidR="007B0F47" w:rsidRPr="00EB3857" w:rsidRDefault="007B0F47" w:rsidP="00EB3857">
      <w:pPr>
        <w:ind w:firstLine="708"/>
        <w:jc w:val="both"/>
        <w:rPr>
          <w:rFonts w:ascii="Arial" w:hAnsi="Arial" w:cs="Arial"/>
          <w:sz w:val="24"/>
        </w:rPr>
      </w:pPr>
      <w:r w:rsidRPr="00EB3857">
        <w:rPr>
          <w:rFonts w:ascii="Arial" w:hAnsi="Arial" w:cs="Arial"/>
          <w:sz w:val="24"/>
        </w:rPr>
        <w:t>Всего в исследовании приняли участие 1400 человек</w:t>
      </w:r>
      <w:r w:rsidR="002C77F8" w:rsidRPr="00EB3857">
        <w:rPr>
          <w:rFonts w:ascii="Arial" w:hAnsi="Arial" w:cs="Arial"/>
          <w:sz w:val="24"/>
        </w:rPr>
        <w:t xml:space="preserve"> из 14 регионов страны (см. таблицу 1)</w:t>
      </w:r>
      <w:r w:rsidRPr="00EB3857">
        <w:rPr>
          <w:rFonts w:ascii="Arial" w:hAnsi="Arial" w:cs="Arial"/>
          <w:sz w:val="24"/>
        </w:rPr>
        <w:t xml:space="preserve">. </w:t>
      </w:r>
    </w:p>
    <w:p w:rsidR="001C3559" w:rsidRDefault="001C3559" w:rsidP="007B0F4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726E11" w:rsidRPr="001C3559" w:rsidRDefault="001C3559" w:rsidP="001C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3559">
        <w:rPr>
          <w:rFonts w:ascii="Arial" w:hAnsi="Arial" w:cs="Arial"/>
          <w:b/>
          <w:sz w:val="24"/>
          <w:szCs w:val="24"/>
        </w:rPr>
        <w:t>Таблица</w:t>
      </w:r>
      <w:r w:rsidR="006E1689">
        <w:rPr>
          <w:rFonts w:ascii="Arial" w:hAnsi="Arial" w:cs="Arial"/>
          <w:b/>
          <w:sz w:val="24"/>
          <w:szCs w:val="24"/>
        </w:rPr>
        <w:t xml:space="preserve"> 1</w:t>
      </w:r>
      <w:r w:rsidRPr="001C3559">
        <w:rPr>
          <w:rFonts w:ascii="Arial" w:hAnsi="Arial" w:cs="Arial"/>
          <w:b/>
          <w:sz w:val="24"/>
          <w:szCs w:val="24"/>
        </w:rPr>
        <w:t>. Отбор респондентов в регионах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189"/>
        <w:gridCol w:w="1451"/>
      </w:tblGrid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F2F2F2" w:themeFill="background1" w:themeFillShade="F2"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Город </w:t>
            </w:r>
          </w:p>
        </w:tc>
        <w:tc>
          <w:tcPr>
            <w:tcW w:w="1666" w:type="pct"/>
            <w:shd w:val="clear" w:color="auto" w:fill="F2F2F2" w:themeFill="background1" w:themeFillShade="F2"/>
            <w:noWrap/>
            <w:vAlign w:val="center"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758" w:type="pct"/>
            <w:shd w:val="clear" w:color="auto" w:fill="F2F2F2" w:themeFill="background1" w:themeFillShade="F2"/>
            <w:noWrap/>
            <w:vAlign w:val="center"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Процент 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Кызылорда</w:t>
            </w:r>
            <w:proofErr w:type="spellEnd"/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Алматы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Актау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Тараз</w:t>
            </w:r>
            <w:proofErr w:type="spellEnd"/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Актобе</w:t>
            </w:r>
            <w:proofErr w:type="spellEnd"/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Атырау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Шымкент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Уральск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Петропавловск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Костанай</w:t>
            </w:r>
            <w:proofErr w:type="spellEnd"/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Караганда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Павлодар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Астана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7,1</w:t>
            </w:r>
          </w:p>
        </w:tc>
      </w:tr>
      <w:tr w:rsidR="001C3559" w:rsidRPr="001C3559" w:rsidTr="001C3559">
        <w:trPr>
          <w:trHeight w:val="300"/>
        </w:trPr>
        <w:tc>
          <w:tcPr>
            <w:tcW w:w="2576" w:type="pct"/>
            <w:shd w:val="clear" w:color="auto" w:fill="auto"/>
            <w:hideMark/>
          </w:tcPr>
          <w:p w:rsidR="001C3559" w:rsidRPr="001C3559" w:rsidRDefault="001C3559" w:rsidP="001C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1400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C3559" w:rsidRPr="001C3559" w:rsidRDefault="001C3559" w:rsidP="001C35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559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</w:tbl>
    <w:p w:rsidR="00EB3857" w:rsidRPr="00FE7109" w:rsidRDefault="00EB3857" w:rsidP="00EB3857">
      <w:pPr>
        <w:ind w:firstLine="708"/>
        <w:jc w:val="both"/>
        <w:rPr>
          <w:rFonts w:ascii="Arial" w:hAnsi="Arial" w:cs="Arial"/>
          <w:sz w:val="18"/>
        </w:rPr>
      </w:pPr>
    </w:p>
    <w:p w:rsidR="00EB3857" w:rsidRPr="00EB3857" w:rsidRDefault="00EB3857" w:rsidP="00EB3857">
      <w:pPr>
        <w:ind w:firstLine="708"/>
        <w:jc w:val="both"/>
        <w:rPr>
          <w:rFonts w:ascii="Arial" w:hAnsi="Arial" w:cs="Arial"/>
          <w:sz w:val="24"/>
        </w:rPr>
      </w:pPr>
      <w:r w:rsidRPr="00EB3857">
        <w:rPr>
          <w:rFonts w:ascii="Arial" w:hAnsi="Arial" w:cs="Arial"/>
          <w:sz w:val="24"/>
        </w:rPr>
        <w:t xml:space="preserve">Возрастные характеристики респондентов представлены в диаграмме 1. </w:t>
      </w:r>
    </w:p>
    <w:p w:rsidR="003A6275" w:rsidRPr="00726E11" w:rsidRDefault="003A6275" w:rsidP="00726E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6E11">
        <w:rPr>
          <w:rFonts w:ascii="Arial" w:hAnsi="Arial" w:cs="Arial"/>
          <w:b/>
          <w:sz w:val="24"/>
          <w:szCs w:val="24"/>
        </w:rPr>
        <w:t>Диаграмма 1. Возраст респондентов (%)</w:t>
      </w:r>
    </w:p>
    <w:p w:rsidR="003A6275" w:rsidRDefault="003A6275" w:rsidP="003A6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325CCE" wp14:editId="110BB256">
            <wp:extent cx="5972175" cy="23717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1BD0" w:rsidRDefault="00FE7109" w:rsidP="00FE7109">
      <w:pPr>
        <w:ind w:firstLine="708"/>
        <w:jc w:val="both"/>
        <w:rPr>
          <w:rFonts w:ascii="Arial" w:hAnsi="Arial" w:cs="Arial"/>
          <w:sz w:val="24"/>
        </w:rPr>
      </w:pPr>
      <w:r w:rsidRPr="00FE7109">
        <w:rPr>
          <w:rFonts w:ascii="Arial" w:hAnsi="Arial" w:cs="Arial"/>
          <w:sz w:val="24"/>
        </w:rPr>
        <w:lastRenderedPageBreak/>
        <w:t xml:space="preserve">Согласно полученным данным, в опросе приняли участие казахстанцы, имеющие как среднее (школьное), среднее специальное, так и высшее образование, включая неполное высшее образование. Большую часть опрошенных составляют респонденты с высшим образованием – 54,1%. Меньшая часть – со средним образованием (7,5%). </w:t>
      </w:r>
    </w:p>
    <w:p w:rsidR="001C196E" w:rsidRDefault="001C196E" w:rsidP="003500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3559" w:rsidRPr="00350090" w:rsidRDefault="001C3559" w:rsidP="003500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090">
        <w:rPr>
          <w:rFonts w:ascii="Arial" w:hAnsi="Arial" w:cs="Arial"/>
          <w:b/>
          <w:sz w:val="24"/>
          <w:szCs w:val="24"/>
        </w:rPr>
        <w:t>Диаграмма 2.</w:t>
      </w:r>
      <w:r w:rsidR="00350090">
        <w:rPr>
          <w:rFonts w:ascii="Arial" w:hAnsi="Arial" w:cs="Arial"/>
          <w:b/>
          <w:sz w:val="24"/>
          <w:szCs w:val="24"/>
        </w:rPr>
        <w:t xml:space="preserve"> Уровень образования респондентов </w:t>
      </w:r>
    </w:p>
    <w:p w:rsidR="00350090" w:rsidRDefault="00350090" w:rsidP="003A6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43B4F8" wp14:editId="265DF087">
            <wp:extent cx="5991225" cy="28860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0090" w:rsidRDefault="00350090" w:rsidP="003A6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BD0" w:rsidRPr="00FE7109" w:rsidRDefault="00A71BD0" w:rsidP="00A71BD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Социальное положение респондентов представлено в диаграмме 3. </w:t>
      </w:r>
    </w:p>
    <w:p w:rsidR="00350090" w:rsidRDefault="00350090" w:rsidP="003A6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090" w:rsidRPr="00350090" w:rsidRDefault="00350090" w:rsidP="003500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090">
        <w:rPr>
          <w:rFonts w:ascii="Arial" w:hAnsi="Arial" w:cs="Arial"/>
          <w:b/>
          <w:sz w:val="24"/>
          <w:szCs w:val="24"/>
        </w:rPr>
        <w:t>Диаграмма 3. Социальное положение респондентов (%)</w:t>
      </w:r>
    </w:p>
    <w:p w:rsidR="00350090" w:rsidRDefault="00350090" w:rsidP="003A6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563C50" wp14:editId="1B58E6DF">
            <wp:extent cx="5940425" cy="3736975"/>
            <wp:effectExtent l="0" t="0" r="3175" b="158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2284" w:rsidRDefault="00042284" w:rsidP="003A62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F47">
        <w:rPr>
          <w:rFonts w:ascii="Arial" w:hAnsi="Arial" w:cs="Arial"/>
          <w:sz w:val="24"/>
          <w:szCs w:val="24"/>
        </w:rPr>
        <w:br w:type="page"/>
      </w:r>
    </w:p>
    <w:p w:rsidR="001B2925" w:rsidRDefault="00747111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Медиа-</w:t>
      </w:r>
      <w:r w:rsidR="001B2925">
        <w:rPr>
          <w:rFonts w:ascii="Arial" w:hAnsi="Arial" w:cs="Arial"/>
          <w:b/>
          <w:sz w:val="24"/>
          <w:szCs w:val="24"/>
        </w:rPr>
        <w:t xml:space="preserve">предпочтения </w:t>
      </w:r>
      <w:proofErr w:type="spellStart"/>
      <w:r w:rsidR="001B2925">
        <w:rPr>
          <w:rFonts w:ascii="Arial" w:hAnsi="Arial" w:cs="Arial"/>
          <w:b/>
          <w:sz w:val="24"/>
          <w:szCs w:val="24"/>
        </w:rPr>
        <w:t>казахстанцев</w:t>
      </w:r>
      <w:proofErr w:type="spellEnd"/>
      <w:r w:rsidR="001B2925">
        <w:rPr>
          <w:rFonts w:ascii="Arial" w:hAnsi="Arial" w:cs="Arial"/>
          <w:b/>
          <w:sz w:val="24"/>
          <w:szCs w:val="24"/>
        </w:rPr>
        <w:t xml:space="preserve"> </w:t>
      </w:r>
    </w:p>
    <w:p w:rsidR="00C00C98" w:rsidRDefault="00C00C98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3D49" w:rsidRPr="00EE3D49" w:rsidRDefault="00EE3D49" w:rsidP="00EE3D49">
      <w:pPr>
        <w:ind w:firstLine="708"/>
        <w:jc w:val="both"/>
        <w:rPr>
          <w:rFonts w:ascii="Arial" w:hAnsi="Arial" w:cs="Arial"/>
          <w:sz w:val="24"/>
        </w:rPr>
      </w:pPr>
      <w:r w:rsidRPr="00EE3D49">
        <w:rPr>
          <w:rFonts w:ascii="Arial" w:hAnsi="Arial" w:cs="Arial"/>
          <w:sz w:val="24"/>
        </w:rPr>
        <w:t xml:space="preserve">По первому вопросу анкеты </w:t>
      </w:r>
      <w:r w:rsidRPr="00EE3D49">
        <w:rPr>
          <w:rFonts w:ascii="Arial" w:hAnsi="Arial" w:cs="Arial"/>
          <w:b/>
          <w:sz w:val="24"/>
        </w:rPr>
        <w:t xml:space="preserve">«Из каких казахстанских источников Вы получаете информацию о текущих событиях?» </w:t>
      </w:r>
      <w:r w:rsidRPr="00EE3D49">
        <w:rPr>
          <w:rFonts w:ascii="Arial" w:hAnsi="Arial" w:cs="Arial"/>
          <w:sz w:val="24"/>
        </w:rPr>
        <w:t>были предложены следующие варианты ответов: телевиден</w:t>
      </w:r>
      <w:r>
        <w:rPr>
          <w:rFonts w:ascii="Arial" w:hAnsi="Arial" w:cs="Arial"/>
          <w:sz w:val="24"/>
        </w:rPr>
        <w:t>и</w:t>
      </w:r>
      <w:r w:rsidRPr="00EE3D49">
        <w:rPr>
          <w:rFonts w:ascii="Arial" w:hAnsi="Arial" w:cs="Arial"/>
          <w:sz w:val="24"/>
        </w:rPr>
        <w:t xml:space="preserve">е, радио, газеты и журналы, Интернет. Вопрос предполагал несколько вариантов ответов. Результаты ответов респондентов распределились следующим образом: </w:t>
      </w:r>
    </w:p>
    <w:p w:rsidR="00EE3D49" w:rsidRPr="00EE3D49" w:rsidRDefault="00EE3D49" w:rsidP="00EE3D49">
      <w:pPr>
        <w:ind w:firstLine="708"/>
        <w:jc w:val="both"/>
        <w:rPr>
          <w:rFonts w:ascii="Arial" w:hAnsi="Arial" w:cs="Arial"/>
          <w:sz w:val="24"/>
        </w:rPr>
      </w:pPr>
      <w:r w:rsidRPr="00EE3D49">
        <w:rPr>
          <w:rFonts w:ascii="Arial" w:hAnsi="Arial" w:cs="Arial"/>
          <w:sz w:val="24"/>
        </w:rPr>
        <w:t xml:space="preserve">74,7% опрошенных, </w:t>
      </w:r>
      <w:r>
        <w:rPr>
          <w:rFonts w:ascii="Arial" w:hAnsi="Arial" w:cs="Arial"/>
          <w:sz w:val="24"/>
        </w:rPr>
        <w:t xml:space="preserve">или </w:t>
      </w:r>
      <w:r w:rsidRPr="00EE3D49">
        <w:rPr>
          <w:rFonts w:ascii="Arial" w:hAnsi="Arial" w:cs="Arial"/>
          <w:sz w:val="24"/>
        </w:rPr>
        <w:t>1046 человек, ответили, что информацию о текущих событиях, они получают по телевиден</w:t>
      </w:r>
      <w:r>
        <w:rPr>
          <w:rFonts w:ascii="Arial" w:hAnsi="Arial" w:cs="Arial"/>
          <w:sz w:val="24"/>
        </w:rPr>
        <w:t>и</w:t>
      </w:r>
      <w:r w:rsidRPr="00EE3D49">
        <w:rPr>
          <w:rFonts w:ascii="Arial" w:hAnsi="Arial" w:cs="Arial"/>
          <w:sz w:val="24"/>
        </w:rPr>
        <w:t xml:space="preserve">ю; </w:t>
      </w:r>
    </w:p>
    <w:p w:rsidR="00EE3D49" w:rsidRPr="00EE3D49" w:rsidRDefault="00EE3D49" w:rsidP="00EE3D49">
      <w:pPr>
        <w:ind w:firstLine="708"/>
        <w:jc w:val="both"/>
        <w:rPr>
          <w:rFonts w:ascii="Arial" w:hAnsi="Arial" w:cs="Arial"/>
          <w:sz w:val="24"/>
        </w:rPr>
      </w:pPr>
      <w:r w:rsidRPr="00EE3D49">
        <w:rPr>
          <w:rFonts w:ascii="Arial" w:hAnsi="Arial" w:cs="Arial"/>
          <w:sz w:val="24"/>
        </w:rPr>
        <w:t xml:space="preserve">72,9%, </w:t>
      </w:r>
      <w:r>
        <w:rPr>
          <w:rFonts w:ascii="Arial" w:hAnsi="Arial" w:cs="Arial"/>
          <w:sz w:val="24"/>
        </w:rPr>
        <w:t xml:space="preserve">или </w:t>
      </w:r>
      <w:r w:rsidRPr="00EE3D49">
        <w:rPr>
          <w:rFonts w:ascii="Arial" w:hAnsi="Arial" w:cs="Arial"/>
          <w:sz w:val="24"/>
        </w:rPr>
        <w:t xml:space="preserve">1021 опрошенных респондентов, основным источником информации указали Интернет; </w:t>
      </w:r>
    </w:p>
    <w:p w:rsidR="00EE3D49" w:rsidRPr="00EE3D49" w:rsidRDefault="00EE3D49" w:rsidP="00EE3D49">
      <w:pPr>
        <w:ind w:firstLine="708"/>
        <w:jc w:val="both"/>
        <w:rPr>
          <w:rFonts w:ascii="Arial" w:hAnsi="Arial" w:cs="Arial"/>
          <w:sz w:val="24"/>
        </w:rPr>
      </w:pPr>
      <w:r w:rsidRPr="00EE3D49">
        <w:rPr>
          <w:rFonts w:ascii="Arial" w:hAnsi="Arial" w:cs="Arial"/>
          <w:sz w:val="24"/>
        </w:rPr>
        <w:t xml:space="preserve">40,7% опрошенных, </w:t>
      </w:r>
      <w:r>
        <w:rPr>
          <w:rFonts w:ascii="Arial" w:hAnsi="Arial" w:cs="Arial"/>
          <w:sz w:val="24"/>
        </w:rPr>
        <w:t xml:space="preserve">или </w:t>
      </w:r>
      <w:r w:rsidRPr="00EE3D49">
        <w:rPr>
          <w:rFonts w:ascii="Arial" w:hAnsi="Arial" w:cs="Arial"/>
          <w:sz w:val="24"/>
        </w:rPr>
        <w:t xml:space="preserve">570 человек как один из основных источников информации для себя указали газеты и журналы;  </w:t>
      </w:r>
    </w:p>
    <w:p w:rsidR="00EE3D49" w:rsidRPr="00EE3D49" w:rsidRDefault="00EE3D49" w:rsidP="00EE3D49">
      <w:pPr>
        <w:ind w:firstLine="708"/>
        <w:jc w:val="both"/>
        <w:rPr>
          <w:rFonts w:ascii="Arial" w:hAnsi="Arial" w:cs="Arial"/>
          <w:sz w:val="24"/>
        </w:rPr>
      </w:pPr>
      <w:r w:rsidRPr="00EE3D49">
        <w:rPr>
          <w:rFonts w:ascii="Arial" w:hAnsi="Arial" w:cs="Arial"/>
          <w:sz w:val="24"/>
        </w:rPr>
        <w:t xml:space="preserve">320 человек, </w:t>
      </w:r>
      <w:r>
        <w:rPr>
          <w:rFonts w:ascii="Arial" w:hAnsi="Arial" w:cs="Arial"/>
          <w:sz w:val="24"/>
        </w:rPr>
        <w:t xml:space="preserve">или </w:t>
      </w:r>
      <w:r w:rsidRPr="00EE3D49">
        <w:rPr>
          <w:rFonts w:ascii="Arial" w:hAnsi="Arial" w:cs="Arial"/>
          <w:sz w:val="24"/>
        </w:rPr>
        <w:t xml:space="preserve">22,9% опрошенных ответили, что информацию о текущих событиях они получают, слушая радио. </w:t>
      </w:r>
    </w:p>
    <w:p w:rsidR="00EE3D49" w:rsidRPr="00EE3D49" w:rsidRDefault="00EE3D49" w:rsidP="00EE3D49">
      <w:pPr>
        <w:ind w:firstLine="708"/>
        <w:jc w:val="both"/>
        <w:rPr>
          <w:rFonts w:ascii="Arial" w:hAnsi="Arial" w:cs="Arial"/>
          <w:sz w:val="24"/>
        </w:rPr>
      </w:pPr>
      <w:r w:rsidRPr="00EE3D49">
        <w:rPr>
          <w:rFonts w:ascii="Arial" w:hAnsi="Arial" w:cs="Arial"/>
          <w:sz w:val="24"/>
        </w:rPr>
        <w:t>Из ответов респондентов видно, что основными источниками получения информации для гражданина Казахстана является телевиден</w:t>
      </w:r>
      <w:r>
        <w:rPr>
          <w:rFonts w:ascii="Arial" w:hAnsi="Arial" w:cs="Arial"/>
          <w:sz w:val="24"/>
        </w:rPr>
        <w:t>и</w:t>
      </w:r>
      <w:r w:rsidRPr="00EE3D49">
        <w:rPr>
          <w:rFonts w:ascii="Arial" w:hAnsi="Arial" w:cs="Arial"/>
          <w:sz w:val="24"/>
        </w:rPr>
        <w:t>е и Интернет. Больше 70% опрошенных респондентов выбрали эти варианты ответов. 19% опрошенных респондентов указали, что используют газеты и журналы как основной источник информации. 10,7</w:t>
      </w:r>
      <w:r>
        <w:rPr>
          <w:rFonts w:ascii="Arial" w:hAnsi="Arial" w:cs="Arial"/>
          <w:sz w:val="24"/>
        </w:rPr>
        <w:t>%</w:t>
      </w:r>
      <w:r w:rsidRPr="00EE3D49">
        <w:rPr>
          <w:rFonts w:ascii="Arial" w:hAnsi="Arial" w:cs="Arial"/>
          <w:sz w:val="24"/>
        </w:rPr>
        <w:t xml:space="preserve"> указали, что получают информацию, слушая радио. </w:t>
      </w:r>
    </w:p>
    <w:p w:rsidR="00C00C98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C98" w:rsidRPr="0055498E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4</w:t>
      </w:r>
      <w:r w:rsidRPr="0055498E">
        <w:rPr>
          <w:rFonts w:ascii="Arial" w:hAnsi="Arial" w:cs="Arial"/>
          <w:b/>
          <w:sz w:val="24"/>
          <w:szCs w:val="24"/>
        </w:rPr>
        <w:t>. Распределение ответов на вопрос:</w:t>
      </w:r>
    </w:p>
    <w:p w:rsidR="00C00C98" w:rsidRPr="0055498E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>«</w:t>
      </w:r>
      <w:r w:rsidRPr="0055498E">
        <w:rPr>
          <w:rFonts w:ascii="Arial" w:eastAsia="Times New Roman" w:hAnsi="Arial" w:cs="Arial"/>
          <w:b/>
          <w:sz w:val="24"/>
          <w:szCs w:val="24"/>
          <w:lang w:eastAsia="ru-RU"/>
        </w:rPr>
        <w:t>Из каких казахстанских источников Вы получаете информацию о текущих событиях?</w:t>
      </w:r>
      <w:r w:rsidRPr="0055498E">
        <w:rPr>
          <w:rFonts w:ascii="Arial" w:hAnsi="Arial" w:cs="Arial"/>
          <w:b/>
          <w:sz w:val="24"/>
          <w:szCs w:val="24"/>
        </w:rPr>
        <w:t>»</w:t>
      </w:r>
    </w:p>
    <w:p w:rsidR="00C00C98" w:rsidRPr="0055498E" w:rsidRDefault="00C00C98" w:rsidP="00C00C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98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63161DA" wp14:editId="4F83BF43">
            <wp:extent cx="5876925" cy="3476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0C98" w:rsidRPr="0055498E" w:rsidRDefault="00C00C98" w:rsidP="00C0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D49" w:rsidRDefault="00EE3D49" w:rsidP="00EE3D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E3D49" w:rsidRDefault="00EE3D49" w:rsidP="00EE3D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1.1 Телевидение </w:t>
      </w:r>
    </w:p>
    <w:p w:rsid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 xml:space="preserve">На вопрос анкеты </w:t>
      </w:r>
      <w:r w:rsidRPr="006B7485">
        <w:rPr>
          <w:rFonts w:ascii="Arial" w:hAnsi="Arial" w:cs="Arial"/>
          <w:b/>
          <w:sz w:val="24"/>
        </w:rPr>
        <w:t xml:space="preserve">«Какие отечественные телеканалы Вы смотрите чаще всего?» </w:t>
      </w:r>
      <w:r w:rsidRPr="006B7485">
        <w:rPr>
          <w:rFonts w:ascii="Arial" w:hAnsi="Arial" w:cs="Arial"/>
          <w:sz w:val="24"/>
        </w:rPr>
        <w:t xml:space="preserve">были предложены следующие варианты ответов: «Казахстан»; «Астана»; «31 канал»; «7 канал»; «Хабар»; «КТК»; «Евразия»; «СТВ»; </w:t>
      </w:r>
      <w:r>
        <w:rPr>
          <w:rFonts w:ascii="Arial" w:hAnsi="Arial" w:cs="Arial"/>
          <w:sz w:val="24"/>
        </w:rPr>
        <w:t xml:space="preserve">а </w:t>
      </w:r>
      <w:r w:rsidRPr="006B7485">
        <w:rPr>
          <w:rFonts w:ascii="Arial" w:hAnsi="Arial" w:cs="Arial"/>
          <w:sz w:val="24"/>
        </w:rPr>
        <w:t xml:space="preserve">также вариант ответа «Другое». Вопрос предполагал возможность выбора нескольких вариантов. Всего на вопрос анкеты ответило 3519 человек, варианты ответов распределились следующим образом: </w:t>
      </w: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>Большинство респондентов, 642 человека, 18,2% опрошенных указали, что чаще всего из отечественных телеканалов, они смотрят канал «КТК».</w:t>
      </w: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 xml:space="preserve">423 человека, 12% опрошенных указали «31 канал». </w:t>
      </w: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 xml:space="preserve">404 респондента, 11,5% опрошенных, указали, что из отечественных телеканалов чаще всего они смотрят телеканал «Евразия». </w:t>
      </w: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 xml:space="preserve">361 респондент, 10,3% опрошенных указали телеканал «Казахстан». </w:t>
      </w: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 xml:space="preserve">336 респондентов, 9,5% опрошенных выбрали телеканал «Астана», как один из наиболее часто просматриваемых. </w:t>
      </w:r>
    </w:p>
    <w:p w:rsidR="00C00C98" w:rsidRPr="0055498E" w:rsidRDefault="00C00C98" w:rsidP="00C0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C98" w:rsidRPr="0055498E" w:rsidRDefault="00C00C98" w:rsidP="00C00C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5</w:t>
      </w:r>
      <w:r w:rsidRPr="0055498E">
        <w:rPr>
          <w:rFonts w:ascii="Arial" w:hAnsi="Arial" w:cs="Arial"/>
          <w:b/>
          <w:sz w:val="24"/>
          <w:szCs w:val="24"/>
        </w:rPr>
        <w:t>. Распределение ответов на вопрос:</w:t>
      </w:r>
      <w:r w:rsidRPr="0055498E">
        <w:rPr>
          <w:rFonts w:ascii="Arial" w:hAnsi="Arial" w:cs="Arial"/>
          <w:sz w:val="24"/>
          <w:szCs w:val="24"/>
        </w:rPr>
        <w:t xml:space="preserve"> «</w:t>
      </w:r>
      <w:r w:rsidRPr="005549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Какие </w:t>
      </w:r>
      <w:r w:rsidRPr="0055498E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отечественные телеканалы </w:t>
      </w:r>
      <w:r w:rsidRPr="0055498E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Вы смотрите </w:t>
      </w:r>
      <w:r w:rsidRPr="0055498E">
        <w:rPr>
          <w:rFonts w:ascii="Arial" w:eastAsia="Times New Roman" w:hAnsi="Arial" w:cs="Arial"/>
          <w:b/>
          <w:sz w:val="24"/>
          <w:szCs w:val="24"/>
          <w:lang w:eastAsia="ru-RU"/>
        </w:rPr>
        <w:t>чаще всего</w:t>
      </w:r>
      <w:r w:rsidRPr="0055498E">
        <w:rPr>
          <w:rFonts w:ascii="Arial" w:eastAsia="Times New Roman" w:hAnsi="Arial" w:cs="Arial"/>
          <w:b/>
          <w:sz w:val="24"/>
          <w:szCs w:val="24"/>
          <w:lang w:val="x-none" w:eastAsia="ru-RU"/>
        </w:rPr>
        <w:t>?</w:t>
      </w:r>
      <w:r w:rsidRPr="0055498E">
        <w:rPr>
          <w:rFonts w:ascii="Arial" w:hAnsi="Arial" w:cs="Arial"/>
          <w:b/>
          <w:sz w:val="24"/>
          <w:szCs w:val="24"/>
        </w:rPr>
        <w:t>»</w:t>
      </w:r>
    </w:p>
    <w:p w:rsidR="00C00C98" w:rsidRPr="0055498E" w:rsidRDefault="00C00C98" w:rsidP="00C00C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98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C4D49BB" wp14:editId="0C123CFD">
            <wp:extent cx="5943600" cy="4295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00C98" w:rsidRDefault="00C00C98" w:rsidP="00C0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Кроме того, </w:t>
      </w:r>
      <w:r w:rsidRPr="006B7485">
        <w:rPr>
          <w:rFonts w:ascii="Arial" w:hAnsi="Arial" w:cs="Arial"/>
          <w:sz w:val="24"/>
        </w:rPr>
        <w:t xml:space="preserve">9,5% опрошенных, 335 человек указали телеканал «Хабар». </w:t>
      </w: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lastRenderedPageBreak/>
        <w:t xml:space="preserve">316 человек, 9% опрошенных выбрали телеканал «7 канал». 129 человек, </w:t>
      </w:r>
    </w:p>
    <w:p w:rsidR="006B7485" w:rsidRPr="006B7485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>В варианте ответов «Другое» респонденты указали такие телеканалы как «НТК» (46, человек, 1,3% опрошенных респондентов), «24kz» (24 человека, 0,7% опрошенных), «</w:t>
      </w:r>
      <w:proofErr w:type="spellStart"/>
      <w:r w:rsidRPr="006B7485">
        <w:rPr>
          <w:rFonts w:ascii="Arial" w:hAnsi="Arial" w:cs="Arial"/>
          <w:sz w:val="24"/>
        </w:rPr>
        <w:t>Отрар</w:t>
      </w:r>
      <w:proofErr w:type="spellEnd"/>
      <w:r w:rsidRPr="006B7485">
        <w:rPr>
          <w:rFonts w:ascii="Arial" w:hAnsi="Arial" w:cs="Arial"/>
          <w:sz w:val="24"/>
        </w:rPr>
        <w:t xml:space="preserve">» (25 человек, 0,7% опрошенных), «Ирбис» (39 человек, 1,1% опрошенных).  </w:t>
      </w:r>
    </w:p>
    <w:p w:rsidR="00A84E22" w:rsidRDefault="006B7485" w:rsidP="006B7485">
      <w:pPr>
        <w:ind w:firstLine="708"/>
        <w:jc w:val="both"/>
        <w:rPr>
          <w:rFonts w:ascii="Arial" w:hAnsi="Arial" w:cs="Arial"/>
          <w:sz w:val="24"/>
        </w:rPr>
      </w:pPr>
      <w:r w:rsidRPr="006B7485">
        <w:rPr>
          <w:rFonts w:ascii="Arial" w:hAnsi="Arial" w:cs="Arial"/>
          <w:sz w:val="24"/>
        </w:rPr>
        <w:t xml:space="preserve">226 человек, </w:t>
      </w:r>
      <w:r>
        <w:rPr>
          <w:rFonts w:ascii="Arial" w:hAnsi="Arial" w:cs="Arial"/>
          <w:sz w:val="24"/>
        </w:rPr>
        <w:t xml:space="preserve">или </w:t>
      </w:r>
      <w:r w:rsidRPr="006B7485">
        <w:rPr>
          <w:rFonts w:ascii="Arial" w:hAnsi="Arial" w:cs="Arial"/>
          <w:sz w:val="24"/>
        </w:rPr>
        <w:t>6,4% опрошенных респондентов, ответили, что не смотрят отечественные телеканалы.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Следующий вопрос анкеты </w:t>
      </w:r>
      <w:r w:rsidRPr="00A84E22">
        <w:rPr>
          <w:rFonts w:ascii="Arial" w:hAnsi="Arial" w:cs="Arial"/>
          <w:b/>
          <w:sz w:val="24"/>
        </w:rPr>
        <w:t>«Какие зарубежные телеканалы Вы чаще всего смотрите?»</w:t>
      </w:r>
      <w:r w:rsidRPr="00A84E22">
        <w:rPr>
          <w:rFonts w:ascii="Arial" w:hAnsi="Arial" w:cs="Arial"/>
          <w:sz w:val="24"/>
        </w:rPr>
        <w:t xml:space="preserve"> предполагал варианты ответов: «НТВ»; Первый канал; Россия; REN TV; «СNN»; </w:t>
      </w:r>
      <w:proofErr w:type="spellStart"/>
      <w:r w:rsidRPr="00A84E22">
        <w:rPr>
          <w:rFonts w:ascii="Arial" w:hAnsi="Arial" w:cs="Arial"/>
          <w:sz w:val="24"/>
        </w:rPr>
        <w:t>Euro</w:t>
      </w:r>
      <w:proofErr w:type="spellEnd"/>
      <w:r w:rsidRPr="00A84E22">
        <w:rPr>
          <w:rFonts w:ascii="Arial" w:hAnsi="Arial" w:cs="Arial"/>
          <w:sz w:val="24"/>
        </w:rPr>
        <w:t xml:space="preserve"> </w:t>
      </w:r>
      <w:proofErr w:type="spellStart"/>
      <w:r w:rsidRPr="00A84E22">
        <w:rPr>
          <w:rFonts w:ascii="Arial" w:hAnsi="Arial" w:cs="Arial"/>
          <w:sz w:val="24"/>
        </w:rPr>
        <w:t>news</w:t>
      </w:r>
      <w:proofErr w:type="spellEnd"/>
      <w:r w:rsidRPr="00A84E22">
        <w:rPr>
          <w:rFonts w:ascii="Arial" w:hAnsi="Arial" w:cs="Arial"/>
          <w:sz w:val="24"/>
        </w:rPr>
        <w:t xml:space="preserve">; CTC; TNT; также вариант ответа «Другое». Вопрос предполагал возможность выбора нескольких вариантов. Всего на вопрос анкеты ответило 3211 человек, варианты ответов распределились следующим образом. </w:t>
      </w:r>
    </w:p>
    <w:p w:rsidR="006B7485" w:rsidRPr="0055498E" w:rsidRDefault="006B7485" w:rsidP="00C0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C98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6</w:t>
      </w:r>
      <w:r w:rsidRPr="0055498E">
        <w:rPr>
          <w:rFonts w:ascii="Arial" w:hAnsi="Arial" w:cs="Arial"/>
          <w:b/>
          <w:sz w:val="24"/>
          <w:szCs w:val="24"/>
        </w:rPr>
        <w:t xml:space="preserve">. Распределение ответов на вопрос: </w:t>
      </w:r>
    </w:p>
    <w:p w:rsidR="00C00C98" w:rsidRPr="0055498E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>«</w:t>
      </w:r>
      <w:r w:rsidRPr="0055498E">
        <w:rPr>
          <w:rFonts w:ascii="Arial" w:eastAsia="Times New Roman" w:hAnsi="Arial" w:cs="Arial"/>
          <w:b/>
          <w:sz w:val="24"/>
          <w:szCs w:val="24"/>
          <w:lang w:eastAsia="ru-RU"/>
        </w:rPr>
        <w:t>Какие зарубежные телеканалы Вы смотрите чаще всего?</w:t>
      </w:r>
      <w:r w:rsidRPr="0055498E">
        <w:rPr>
          <w:rFonts w:ascii="Arial" w:hAnsi="Arial" w:cs="Arial"/>
          <w:b/>
          <w:sz w:val="24"/>
          <w:szCs w:val="24"/>
        </w:rPr>
        <w:t>»»</w:t>
      </w:r>
    </w:p>
    <w:p w:rsidR="00C00C98" w:rsidRDefault="00C00C98" w:rsidP="00C00C98">
      <w:r>
        <w:rPr>
          <w:noProof/>
          <w:lang w:eastAsia="ru-RU"/>
        </w:rPr>
        <w:drawing>
          <wp:inline distT="0" distB="0" distL="0" distR="0" wp14:anchorId="32BA7646" wp14:editId="36583665">
            <wp:extent cx="5940425" cy="3590925"/>
            <wp:effectExtent l="0" t="0" r="317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00C98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Большинство респондентов, 684 человека, 23,3% опрошенных указали, что чаще всего из зарубежных телеканалов, они смотрят «Первый канал». 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472 человека, 14,7% опрошенных смотрят «НТВ». 398 человек, 12,4% опрошенных смотрят телеканал «Россия». 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326 человек, 10,2% опрошенных смотрят TNT. 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294 респондента, 9,2% опрошенных смотрят REN TV. 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proofErr w:type="spellStart"/>
      <w:r w:rsidRPr="00A84E22">
        <w:rPr>
          <w:rFonts w:ascii="Arial" w:hAnsi="Arial" w:cs="Arial"/>
          <w:sz w:val="24"/>
        </w:rPr>
        <w:t>Euro</w:t>
      </w:r>
      <w:proofErr w:type="spellEnd"/>
      <w:r w:rsidRPr="00A84E22">
        <w:rPr>
          <w:rFonts w:ascii="Arial" w:hAnsi="Arial" w:cs="Arial"/>
          <w:sz w:val="24"/>
        </w:rPr>
        <w:t xml:space="preserve"> </w:t>
      </w:r>
      <w:proofErr w:type="spellStart"/>
      <w:r w:rsidRPr="00A84E22">
        <w:rPr>
          <w:rFonts w:ascii="Arial" w:hAnsi="Arial" w:cs="Arial"/>
          <w:sz w:val="24"/>
        </w:rPr>
        <w:t>news</w:t>
      </w:r>
      <w:proofErr w:type="spellEnd"/>
      <w:r w:rsidRPr="00A84E22">
        <w:rPr>
          <w:rFonts w:ascii="Arial" w:hAnsi="Arial" w:cs="Arial"/>
          <w:sz w:val="24"/>
        </w:rPr>
        <w:t xml:space="preserve"> смотрят 230 человек, </w:t>
      </w:r>
      <w:r>
        <w:rPr>
          <w:rFonts w:ascii="Arial" w:hAnsi="Arial" w:cs="Arial"/>
          <w:sz w:val="24"/>
        </w:rPr>
        <w:t xml:space="preserve">или </w:t>
      </w:r>
      <w:r w:rsidRPr="00A84E22">
        <w:rPr>
          <w:rFonts w:ascii="Arial" w:hAnsi="Arial" w:cs="Arial"/>
          <w:sz w:val="24"/>
        </w:rPr>
        <w:t xml:space="preserve">7,2% опрошенных. 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179 человек, </w:t>
      </w:r>
      <w:r>
        <w:rPr>
          <w:rFonts w:ascii="Arial" w:hAnsi="Arial" w:cs="Arial"/>
          <w:sz w:val="24"/>
        </w:rPr>
        <w:t xml:space="preserve">или </w:t>
      </w:r>
      <w:r w:rsidRPr="00A84E22">
        <w:rPr>
          <w:rFonts w:ascii="Arial" w:hAnsi="Arial" w:cs="Arial"/>
          <w:sz w:val="24"/>
        </w:rPr>
        <w:t xml:space="preserve">5,6% опрошенных смотрят CTC. 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lastRenderedPageBreak/>
        <w:t xml:space="preserve">Также как наиболее часто просматриваемые зарубежные телеканалы респондентами были указаны </w:t>
      </w:r>
      <w:proofErr w:type="spellStart"/>
      <w:r w:rsidRPr="00A84E22">
        <w:rPr>
          <w:rFonts w:ascii="Arial" w:hAnsi="Arial" w:cs="Arial"/>
          <w:sz w:val="24"/>
        </w:rPr>
        <w:t>Discovery</w:t>
      </w:r>
      <w:proofErr w:type="spellEnd"/>
      <w:r w:rsidRPr="00A84E22">
        <w:rPr>
          <w:rFonts w:ascii="Arial" w:hAnsi="Arial" w:cs="Arial"/>
          <w:sz w:val="24"/>
        </w:rPr>
        <w:t xml:space="preserve"> и </w:t>
      </w:r>
      <w:proofErr w:type="spellStart"/>
      <w:r w:rsidRPr="00A84E22">
        <w:rPr>
          <w:rFonts w:ascii="Arial" w:hAnsi="Arial" w:cs="Arial"/>
          <w:sz w:val="24"/>
        </w:rPr>
        <w:t>Евроспорт</w:t>
      </w:r>
      <w:proofErr w:type="spellEnd"/>
      <w:r w:rsidRPr="00A84E22">
        <w:rPr>
          <w:rFonts w:ascii="Arial" w:hAnsi="Arial" w:cs="Arial"/>
          <w:sz w:val="24"/>
        </w:rPr>
        <w:t xml:space="preserve">. 31 респондент, 1% опрошенных указали, что смотрят канал </w:t>
      </w:r>
      <w:proofErr w:type="spellStart"/>
      <w:r w:rsidRPr="00A84E22">
        <w:rPr>
          <w:rFonts w:ascii="Arial" w:hAnsi="Arial" w:cs="Arial"/>
          <w:sz w:val="24"/>
        </w:rPr>
        <w:t>Евроспорт</w:t>
      </w:r>
      <w:proofErr w:type="spellEnd"/>
      <w:r w:rsidRPr="00A84E22">
        <w:rPr>
          <w:rFonts w:ascii="Arial" w:hAnsi="Arial" w:cs="Arial"/>
          <w:sz w:val="24"/>
        </w:rPr>
        <w:t xml:space="preserve">. 35 человек, 1,1% опрошенных, указали, что смотрят телеканал </w:t>
      </w:r>
      <w:proofErr w:type="spellStart"/>
      <w:r w:rsidRPr="00A84E22">
        <w:rPr>
          <w:rFonts w:ascii="Arial" w:hAnsi="Arial" w:cs="Arial"/>
          <w:sz w:val="24"/>
        </w:rPr>
        <w:t>Discovery</w:t>
      </w:r>
      <w:proofErr w:type="spellEnd"/>
      <w:r w:rsidRPr="00A84E22">
        <w:rPr>
          <w:rFonts w:ascii="Arial" w:hAnsi="Arial" w:cs="Arial"/>
          <w:sz w:val="24"/>
        </w:rPr>
        <w:t xml:space="preserve">. </w:t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На вопрос </w:t>
      </w:r>
      <w:r w:rsidRPr="00A84E22">
        <w:rPr>
          <w:rFonts w:ascii="Arial" w:hAnsi="Arial" w:cs="Arial"/>
          <w:b/>
          <w:sz w:val="24"/>
        </w:rPr>
        <w:t>«Какие передачи Вы чаще всего смотрите по телевизору?»</w:t>
      </w:r>
      <w:r w:rsidRPr="00A84E22">
        <w:rPr>
          <w:rFonts w:ascii="Arial" w:hAnsi="Arial" w:cs="Arial"/>
          <w:sz w:val="24"/>
        </w:rPr>
        <w:t xml:space="preserve"> были получены следующие данные: </w:t>
      </w:r>
      <w:r>
        <w:rPr>
          <w:rFonts w:ascii="Arial" w:hAnsi="Arial" w:cs="Arial"/>
          <w:sz w:val="24"/>
        </w:rPr>
        <w:t>н</w:t>
      </w:r>
      <w:r w:rsidRPr="00A84E22">
        <w:rPr>
          <w:rFonts w:ascii="Arial" w:hAnsi="Arial" w:cs="Arial"/>
          <w:sz w:val="24"/>
        </w:rPr>
        <w:t xml:space="preserve">аиболее популярными телепередачами для граждан Казахстана являются новости. 1068 человек, 23,3% опрошенных респондентов, указали, что чаще всего по телевизору они смотрят новостные телепередачи. Художественные фильмы по телевизору смотрят 15,7% опрошенных респондентов, это 719 человек. Смотреть по телевиденью комедийные и юмористические телепередачи предпочитают 10,5% опрошенных респондентов, 482 человека. Программы о текущих политических и социальных событиях смотрят 9,9% опрошенных, 454 респондента. 9,2% опрошенных респондентов указали, что смотрят музыкальные телепередачи. 8,3% опрошенных респондентов предпочитают смотреть образовательные телепередачи.  Спортивные программы смотрят 7,3% опрошенных респондентов. 7% смотрят ток-шоу. Мыльные оперы (мелодрамы) смотрят 3,8% опрошенных. Детские программы смотрят 2,2 опрошенных респондентов. Передачи с религиозной тематикой предпочитает смотреть 1% опрошенных респондентов. </w:t>
      </w:r>
    </w:p>
    <w:p w:rsidR="0068215B" w:rsidRDefault="0068215B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C98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7</w:t>
      </w:r>
      <w:r w:rsidRPr="0055498E">
        <w:rPr>
          <w:rFonts w:ascii="Arial" w:hAnsi="Arial" w:cs="Arial"/>
          <w:b/>
          <w:sz w:val="24"/>
          <w:szCs w:val="24"/>
        </w:rPr>
        <w:t xml:space="preserve">. Распределение ответов на вопрос: </w:t>
      </w:r>
    </w:p>
    <w:p w:rsidR="00C00C98" w:rsidRPr="0055498E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72D4">
        <w:rPr>
          <w:rFonts w:ascii="Arial" w:hAnsi="Arial" w:cs="Arial"/>
          <w:b/>
          <w:sz w:val="32"/>
          <w:szCs w:val="24"/>
        </w:rPr>
        <w:t>«</w:t>
      </w:r>
      <w:r w:rsidRPr="009772D4">
        <w:rPr>
          <w:rFonts w:ascii="Arial" w:hAnsi="Arial" w:cs="Arial"/>
          <w:b/>
          <w:sz w:val="24"/>
          <w:szCs w:val="20"/>
        </w:rPr>
        <w:t>Какие передачи Вы чаще всего смотрите по телевизору?»</w:t>
      </w:r>
    </w:p>
    <w:p w:rsidR="00C00C98" w:rsidRDefault="00C00C98" w:rsidP="00C00C98">
      <w:r>
        <w:rPr>
          <w:noProof/>
          <w:lang w:eastAsia="ru-RU"/>
        </w:rPr>
        <w:drawing>
          <wp:inline distT="0" distB="0" distL="0" distR="0" wp14:anchorId="712B87CC" wp14:editId="2E058569">
            <wp:extent cx="5940425" cy="4131945"/>
            <wp:effectExtent l="0" t="0" r="317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4E22" w:rsidRPr="00A84E22" w:rsidRDefault="00A84E22" w:rsidP="00A84E22">
      <w:pPr>
        <w:ind w:firstLine="708"/>
        <w:jc w:val="both"/>
        <w:rPr>
          <w:rFonts w:ascii="Arial" w:hAnsi="Arial" w:cs="Arial"/>
          <w:sz w:val="24"/>
        </w:rPr>
      </w:pPr>
      <w:r w:rsidRPr="00A84E22">
        <w:rPr>
          <w:rFonts w:ascii="Arial" w:hAnsi="Arial" w:cs="Arial"/>
          <w:sz w:val="24"/>
        </w:rPr>
        <w:t xml:space="preserve">На вопрос </w:t>
      </w:r>
      <w:r w:rsidRPr="00A84E22">
        <w:rPr>
          <w:rFonts w:ascii="Arial" w:hAnsi="Arial" w:cs="Arial"/>
          <w:b/>
          <w:sz w:val="24"/>
        </w:rPr>
        <w:t>«Какие телепередачи Вы чаще всего смотрите?»</w:t>
      </w:r>
      <w:r w:rsidRPr="00A84E22">
        <w:rPr>
          <w:rFonts w:ascii="Arial" w:hAnsi="Arial" w:cs="Arial"/>
          <w:sz w:val="24"/>
        </w:rPr>
        <w:t xml:space="preserve"> 792 респондента, 47,2%, указали, что смотрят телепередачу «Лучший город </w:t>
      </w:r>
      <w:proofErr w:type="spellStart"/>
      <w:r w:rsidRPr="00A84E22">
        <w:rPr>
          <w:rFonts w:ascii="Arial" w:hAnsi="Arial" w:cs="Arial"/>
          <w:sz w:val="24"/>
        </w:rPr>
        <w:t>kz</w:t>
      </w:r>
      <w:proofErr w:type="spellEnd"/>
      <w:r w:rsidRPr="00A84E22">
        <w:rPr>
          <w:rFonts w:ascii="Arial" w:hAnsi="Arial" w:cs="Arial"/>
          <w:sz w:val="24"/>
        </w:rPr>
        <w:t xml:space="preserve">». 455 </w:t>
      </w:r>
      <w:r w:rsidRPr="00A84E22">
        <w:rPr>
          <w:rFonts w:ascii="Arial" w:hAnsi="Arial" w:cs="Arial"/>
          <w:sz w:val="24"/>
        </w:rPr>
        <w:lastRenderedPageBreak/>
        <w:t xml:space="preserve">респондентов, 27,1% опрошенных, указали новости как наиболее часто просматриваемую телепередачу. Сказали, что смотрят информационные блоки 47 респондентов, 2,7% опрошенных. Сериалы, указали 19 респондентов, 1,1% опрошенных. </w:t>
      </w:r>
      <w:r>
        <w:rPr>
          <w:rFonts w:ascii="Arial" w:hAnsi="Arial" w:cs="Arial"/>
          <w:sz w:val="24"/>
        </w:rPr>
        <w:t xml:space="preserve">Кроме того, </w:t>
      </w:r>
      <w:r w:rsidRPr="00A84E22">
        <w:rPr>
          <w:rFonts w:ascii="Arial" w:hAnsi="Arial" w:cs="Arial"/>
          <w:sz w:val="24"/>
        </w:rPr>
        <w:t xml:space="preserve">респондентами были отмечены как наиболее популярные телепередачи программы: «Портрет недели» «Рейдер» «Давай поженимся». </w:t>
      </w:r>
    </w:p>
    <w:p w:rsidR="00C00C98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Таблица </w:t>
      </w:r>
      <w:r w:rsidR="006E1689">
        <w:rPr>
          <w:rFonts w:ascii="Arial" w:hAnsi="Arial" w:cs="Arial"/>
          <w:b/>
          <w:sz w:val="24"/>
          <w:szCs w:val="24"/>
        </w:rPr>
        <w:t>2</w:t>
      </w:r>
      <w:r w:rsidRPr="0055498E">
        <w:rPr>
          <w:rFonts w:ascii="Arial" w:hAnsi="Arial" w:cs="Arial"/>
          <w:b/>
          <w:sz w:val="24"/>
          <w:szCs w:val="24"/>
        </w:rPr>
        <w:t xml:space="preserve">. Распределение ответов на вопрос: </w:t>
      </w:r>
    </w:p>
    <w:p w:rsidR="00C00C98" w:rsidRDefault="00C00C98" w:rsidP="00C00C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7DF3">
        <w:rPr>
          <w:rFonts w:ascii="Arial" w:hAnsi="Arial" w:cs="Arial"/>
          <w:b/>
          <w:sz w:val="24"/>
          <w:szCs w:val="24"/>
        </w:rPr>
        <w:t>«</w:t>
      </w:r>
      <w:r w:rsidRPr="00727DF3">
        <w:rPr>
          <w:rFonts w:ascii="Arial" w:eastAsia="Times New Roman" w:hAnsi="Arial" w:cs="Arial"/>
          <w:b/>
          <w:sz w:val="24"/>
          <w:szCs w:val="24"/>
          <w:lang w:eastAsia="ru-RU"/>
        </w:rPr>
        <w:t>Какие передачи областного телевидения Вы смотрите?»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569"/>
      </w:tblGrid>
      <w:tr w:rsidR="00C00C98" w:rsidRPr="00FE1E39" w:rsidTr="00563E31">
        <w:trPr>
          <w:trHeight w:val="300"/>
        </w:trPr>
        <w:tc>
          <w:tcPr>
            <w:tcW w:w="3658" w:type="pct"/>
            <w:shd w:val="clear" w:color="auto" w:fill="F2F2F2" w:themeFill="background1" w:themeFillShade="F2"/>
            <w:noWrap/>
          </w:tcPr>
          <w:p w:rsidR="00C00C98" w:rsidRPr="00FE1E39" w:rsidRDefault="00C00C98" w:rsidP="00563E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Передачи 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  <w:vAlign w:val="center"/>
          </w:tcPr>
          <w:p w:rsidR="00C00C98" w:rsidRPr="00FE1E39" w:rsidRDefault="00C00C98" w:rsidP="0056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Показатель </w:t>
            </w:r>
          </w:p>
        </w:tc>
      </w:tr>
      <w:tr w:rsidR="00C00C98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C00C98" w:rsidRPr="00FE1E39" w:rsidRDefault="00C00C98" w:rsidP="0056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Новости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C00C98" w:rsidRPr="00FE1E39" w:rsidRDefault="00C00C98" w:rsidP="00563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27,1%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Информационный блок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2,7%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Музыкальные передачи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Развлекательные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Сериалы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Портрет недели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,8%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Такси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Давай поженимся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Рейдер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Кулинарные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Портрет недели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Развива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ющие п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рограммы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Погода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Спортивные передачи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Пойми меня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Художественные фильмы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Наша правда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бюро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Другая правда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Пусть говорят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Концерты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Пора вставать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Ледниковый период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Доброе утро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BA73AD" w:rsidRDefault="00B27B14" w:rsidP="00D94207">
            <w:pPr>
              <w:spacing w:after="0" w:line="240" w:lineRule="auto"/>
              <w:rPr>
                <w:rFonts w:ascii="Arial" w:eastAsia="Times New Roman" w:hAnsi="Arial" w:cs="Arial"/>
                <w:lang w:val="kk-KZ" w:eastAsia="ru-RU"/>
              </w:rPr>
            </w:pPr>
            <w:proofErr w:type="spellStart"/>
            <w:r w:rsidRPr="00BA73AD">
              <w:rPr>
                <w:rFonts w:ascii="Arial" w:eastAsia="Times New Roman" w:hAnsi="Arial" w:cs="Arial"/>
                <w:lang w:eastAsia="ru-RU"/>
              </w:rPr>
              <w:t>Жапалы</w:t>
            </w:r>
            <w:proofErr w:type="spellEnd"/>
            <w:r w:rsidRPr="00BA73AD">
              <w:rPr>
                <w:rFonts w:ascii="Arial" w:eastAsia="Times New Roman" w:hAnsi="Arial" w:cs="Arial"/>
                <w:lang w:val="kk-KZ" w:eastAsia="ru-RU"/>
              </w:rPr>
              <w:t>қ</w:t>
            </w:r>
            <w:r w:rsidR="00D94207" w:rsidRPr="00BA73AD">
              <w:rPr>
                <w:rFonts w:ascii="Arial" w:eastAsia="Times New Roman" w:hAnsi="Arial" w:cs="Arial"/>
                <w:lang w:eastAsia="ru-RU"/>
              </w:rPr>
              <w:t>тар</w:t>
            </w:r>
            <w:r w:rsidR="00371C57" w:rsidRPr="00BA73AD">
              <w:rPr>
                <w:rFonts w:ascii="Arial" w:eastAsia="Times New Roman" w:hAnsi="Arial" w:cs="Arial"/>
                <w:lang w:val="kk-KZ" w:eastAsia="ru-RU"/>
              </w:rPr>
              <w:t xml:space="preserve">   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BA73AD" w:rsidRDefault="00B27B14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A73AD">
              <w:rPr>
                <w:rFonts w:ascii="Arial" w:eastAsia="Times New Roman" w:hAnsi="Arial" w:cs="Arial"/>
                <w:lang w:eastAsia="ru-RU"/>
              </w:rPr>
              <w:t>А</w:t>
            </w:r>
            <w:r w:rsidRPr="00BA73AD">
              <w:rPr>
                <w:rFonts w:ascii="Arial" w:eastAsia="Times New Roman" w:hAnsi="Arial" w:cs="Arial"/>
                <w:lang w:val="kk-KZ" w:eastAsia="ru-RU"/>
              </w:rPr>
              <w:t>қ</w:t>
            </w:r>
            <w:proofErr w:type="spellStart"/>
            <w:r w:rsidR="00D94207" w:rsidRPr="00BA73AD">
              <w:rPr>
                <w:rFonts w:ascii="Arial" w:eastAsia="Times New Roman" w:hAnsi="Arial" w:cs="Arial"/>
                <w:lang w:eastAsia="ru-RU"/>
              </w:rPr>
              <w:t>ниет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Объявления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Диалог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Молодежные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4207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D94207" w:rsidRPr="00FE1E39" w:rsidRDefault="00D94207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Х - фактор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D94207" w:rsidRPr="00FE1E39" w:rsidRDefault="00D94207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334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Ревю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334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C2644D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644D">
              <w:rPr>
                <w:rFonts w:ascii="Arial" w:eastAsia="Times New Roman" w:hAnsi="Arial" w:cs="Arial"/>
                <w:lang w:eastAsia="ru-RU"/>
              </w:rPr>
              <w:t xml:space="preserve">Он </w:t>
            </w: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жет</w:t>
            </w:r>
            <w:proofErr w:type="spellEnd"/>
            <w:r w:rsidRPr="00C2644D">
              <w:rPr>
                <w:rFonts w:ascii="Arial" w:eastAsia="Times New Roman" w:hAnsi="Arial" w:cs="Arial"/>
                <w:lang w:val="kk-KZ" w:eastAsia="ru-RU"/>
              </w:rPr>
              <w:t xml:space="preserve">і </w:t>
            </w:r>
            <w:r w:rsidRPr="00C2644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жастар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C2644D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Айтыс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C2644D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Еске</w:t>
            </w:r>
            <w:proofErr w:type="spellEnd"/>
            <w:r w:rsidRPr="00C2644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алу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FE1E39">
              <w:rPr>
                <w:rFonts w:ascii="Arial" w:eastAsia="Times New Roman" w:hAnsi="Arial" w:cs="Arial"/>
                <w:lang w:eastAsia="ru-RU"/>
              </w:rPr>
              <w:t>Время обедать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Слуги народа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Криминальная хроника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Экстренный вызов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1E793E" w:rsidRDefault="001E793E" w:rsidP="003342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kk-KZ" w:eastAsia="ru-RU"/>
              </w:rPr>
            </w:pP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Қазақтың</w:t>
            </w:r>
            <w:proofErr w:type="spellEnd"/>
            <w:r w:rsidRPr="001E793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жүз</w:t>
            </w:r>
            <w:proofErr w:type="spellEnd"/>
            <w:r w:rsidRPr="001E793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әні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334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>2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В прямом эфире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644D">
              <w:rPr>
                <w:rFonts w:ascii="Arial" w:eastAsia="Times New Roman" w:hAnsi="Arial" w:cs="Arial"/>
                <w:lang w:eastAsia="ru-RU"/>
              </w:rPr>
              <w:t>А</w:t>
            </w:r>
            <w:r w:rsidRPr="00C2644D">
              <w:rPr>
                <w:rFonts w:ascii="Arial" w:eastAsia="Times New Roman" w:hAnsi="Arial" w:cs="Arial"/>
                <w:lang w:val="kk-KZ" w:eastAsia="ru-RU"/>
              </w:rPr>
              <w:t>қ</w:t>
            </w: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парат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Реклама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40 миллионов тенге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О здоровье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KZландия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Дневники с </w:t>
            </w:r>
            <w:proofErr w:type="spellStart"/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Динарой</w:t>
            </w:r>
            <w:proofErr w:type="spellEnd"/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Мукей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Готовим за 15,30 минут 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Дом 2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Панорама дня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Судебные истории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ЖТД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Арно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Про животных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Сырғ</w:t>
            </w:r>
            <w:proofErr w:type="gramStart"/>
            <w:r w:rsidRPr="00C2644D">
              <w:rPr>
                <w:rFonts w:ascii="Arial" w:eastAsia="Times New Roman" w:hAnsi="Arial" w:cs="Arial"/>
                <w:lang w:eastAsia="ru-RU"/>
              </w:rPr>
              <w:t>алым</w:t>
            </w:r>
            <w:proofErr w:type="spellEnd"/>
            <w:proofErr w:type="gram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C2644D" w:rsidRDefault="001E793E" w:rsidP="00C2644D">
            <w:pPr>
              <w:spacing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2644D">
              <w:rPr>
                <w:rFonts w:ascii="Arial" w:hAnsi="Arial" w:cs="Arial"/>
                <w:lang w:val="kk-KZ"/>
              </w:rPr>
              <w:t>Әң шашу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128C">
              <w:rPr>
                <w:rFonts w:ascii="Arial" w:eastAsia="Times New Roman" w:hAnsi="Arial" w:cs="Arial"/>
                <w:lang w:val="kk-KZ" w:eastAsia="ru-RU"/>
              </w:rPr>
              <w:t>Им</w:t>
            </w:r>
            <w:r w:rsidRPr="00ED128C">
              <w:rPr>
                <w:rFonts w:ascii="Arial" w:eastAsia="Times New Roman" w:hAnsi="Arial" w:cs="Arial"/>
                <w:lang w:eastAsia="ru-RU"/>
              </w:rPr>
              <w:t xml:space="preserve">ан </w:t>
            </w:r>
            <w:proofErr w:type="spellStart"/>
            <w:r w:rsidRPr="00ED128C">
              <w:rPr>
                <w:rFonts w:ascii="Arial" w:eastAsia="Times New Roman" w:hAnsi="Arial" w:cs="Arial"/>
                <w:lang w:eastAsia="ru-RU"/>
              </w:rPr>
              <w:t>айнасы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Слово за слово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128C">
              <w:rPr>
                <w:rFonts w:ascii="Arial" w:eastAsia="Times New Roman" w:hAnsi="Arial" w:cs="Arial"/>
                <w:lang w:eastAsia="ru-RU"/>
              </w:rPr>
              <w:t>Шарайна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BA73AD">
              <w:rPr>
                <w:rFonts w:ascii="Arial" w:eastAsia="Times New Roman" w:hAnsi="Arial" w:cs="Arial"/>
                <w:lang w:eastAsia="ru-RU"/>
              </w:rPr>
              <w:t>0,1%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F5727">
              <w:rPr>
                <w:rFonts w:ascii="Arial" w:eastAsia="Times New Roman" w:hAnsi="Arial" w:cs="Arial"/>
                <w:lang w:eastAsia="ru-RU"/>
              </w:rPr>
              <w:t>Жарайсын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Другими словами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Подъем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Тусовка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Родительский дом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Служу отечеству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Другие новости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Обо всем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A73AD">
              <w:rPr>
                <w:rFonts w:ascii="Arial" w:eastAsia="Times New Roman" w:hAnsi="Arial" w:cs="Arial"/>
                <w:color w:val="000000"/>
                <w:lang w:eastAsia="ru-RU"/>
              </w:rPr>
              <w:t>Айту</w:t>
            </w:r>
            <w:proofErr w:type="gramEnd"/>
            <w:r w:rsidRPr="00BA73AD">
              <w:rPr>
                <w:rFonts w:ascii="Arial" w:eastAsia="Times New Roman" w:hAnsi="Arial" w:cs="Arial"/>
                <w:color w:val="000000"/>
                <w:lang w:eastAsia="ru-RU"/>
              </w:rPr>
              <w:t>ға</w:t>
            </w:r>
            <w:proofErr w:type="spellEnd"/>
            <w:r w:rsidRPr="00BA73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A73AD">
              <w:rPr>
                <w:rFonts w:ascii="Arial" w:eastAsia="Times New Roman" w:hAnsi="Arial" w:cs="Arial"/>
                <w:color w:val="000000"/>
                <w:lang w:eastAsia="ru-RU"/>
              </w:rPr>
              <w:t>оңай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A73AD">
              <w:rPr>
                <w:rFonts w:ascii="Arial" w:eastAsia="Times New Roman" w:hAnsi="Arial" w:cs="Arial"/>
                <w:lang w:eastAsia="ru-RU"/>
              </w:rPr>
              <w:t>Сырласу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BA73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BA73AD">
              <w:rPr>
                <w:rFonts w:ascii="Arial" w:eastAsia="Times New Roman" w:hAnsi="Arial" w:cs="Arial"/>
                <w:lang w:eastAsia="ru-RU"/>
              </w:rPr>
              <w:t>Та</w:t>
            </w:r>
            <w:r w:rsidRPr="00BA73AD">
              <w:rPr>
                <w:rFonts w:ascii="Arial" w:eastAsia="Times New Roman" w:hAnsi="Arial" w:cs="Arial"/>
                <w:lang w:val="kk-KZ" w:eastAsia="ru-RU"/>
              </w:rPr>
              <w:t>ң</w:t>
            </w:r>
            <w:proofErr w:type="spellStart"/>
            <w:r w:rsidRPr="00BA73AD">
              <w:rPr>
                <w:rFonts w:ascii="Arial" w:eastAsia="Times New Roman" w:hAnsi="Arial" w:cs="Arial"/>
                <w:lang w:eastAsia="ru-RU"/>
              </w:rPr>
              <w:t>шолпан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Вектор развития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О религии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Аналитика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Разбудильник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Дарабоз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793E">
              <w:rPr>
                <w:rFonts w:ascii="Arial" w:eastAsia="Times New Roman" w:hAnsi="Arial" w:cs="Arial"/>
                <w:lang w:eastAsia="ru-RU"/>
              </w:rPr>
              <w:t>Ба</w:t>
            </w:r>
            <w:r w:rsidRPr="001E793E">
              <w:rPr>
                <w:rFonts w:ascii="Arial" w:eastAsia="Times New Roman" w:hAnsi="Arial" w:cs="Arial"/>
                <w:lang w:val="kk-KZ" w:eastAsia="ru-RU"/>
              </w:rPr>
              <w:t>ғ</w:t>
            </w: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ыт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Жалобы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E793E">
              <w:rPr>
                <w:rFonts w:ascii="Arial" w:eastAsia="Times New Roman" w:hAnsi="Arial" w:cs="Arial"/>
                <w:lang w:eastAsia="ru-RU"/>
              </w:rPr>
              <w:t xml:space="preserve">Ел </w:t>
            </w: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мудесы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Арена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Моя Караганда (5 канал)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Большой город (Алматы)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Интересно знать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Хочу знать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День за днем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Диалог в прямом эфире</w:t>
            </w:r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  <w:hideMark/>
          </w:tcPr>
          <w:p w:rsidR="001E793E" w:rsidRPr="00C2644D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Кешкі</w:t>
            </w:r>
            <w:proofErr w:type="spellEnd"/>
            <w:r w:rsidRPr="00C2644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шай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  <w:hideMark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C2644D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Жылан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C2644D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644D">
              <w:rPr>
                <w:rFonts w:ascii="Arial" w:eastAsia="Times New Roman" w:hAnsi="Arial" w:cs="Arial"/>
                <w:lang w:eastAsia="ru-RU"/>
              </w:rPr>
              <w:t>Точь-в-точь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D94207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C2644D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2644D">
              <w:rPr>
                <w:rFonts w:ascii="Arial" w:eastAsia="Times New Roman" w:hAnsi="Arial" w:cs="Arial"/>
                <w:lang w:eastAsia="ru-RU"/>
              </w:rPr>
              <w:t>Жулдызхана</w:t>
            </w:r>
            <w:proofErr w:type="spellEnd"/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Pr="00FE1E39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ответа 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1E39">
              <w:rPr>
                <w:rFonts w:ascii="Arial" w:eastAsia="Times New Roman" w:hAnsi="Arial" w:cs="Arial"/>
                <w:color w:val="000000"/>
                <w:lang w:eastAsia="ru-RU"/>
              </w:rPr>
              <w:t>47,2%</w:t>
            </w:r>
          </w:p>
        </w:tc>
      </w:tr>
      <w:tr w:rsidR="001E793E" w:rsidRPr="00FE1E39" w:rsidTr="00563E31">
        <w:trPr>
          <w:trHeight w:val="300"/>
        </w:trPr>
        <w:tc>
          <w:tcPr>
            <w:tcW w:w="3658" w:type="pct"/>
            <w:shd w:val="clear" w:color="auto" w:fill="auto"/>
            <w:noWrap/>
          </w:tcPr>
          <w:p w:rsidR="001E793E" w:rsidRDefault="001E793E" w:rsidP="00D9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:rsidR="001E793E" w:rsidRPr="00FE1E39" w:rsidRDefault="001E793E" w:rsidP="00D9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100,0% </w:t>
            </w:r>
          </w:p>
        </w:tc>
      </w:tr>
    </w:tbl>
    <w:p w:rsidR="00C00C98" w:rsidRDefault="00C00C98" w:rsidP="00C00C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2925" w:rsidRDefault="001B2925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C98" w:rsidRDefault="00C00C98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C98" w:rsidRDefault="00C00C98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C98" w:rsidRDefault="00C00C98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15B" w:rsidRDefault="0068215B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B2925" w:rsidRDefault="001B2925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1.2 Газеты</w:t>
      </w:r>
    </w:p>
    <w:p w:rsidR="0097783D" w:rsidRDefault="0097783D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EB6" w:rsidRPr="008D7EB6" w:rsidRDefault="008D7EB6" w:rsidP="008D7EB6">
      <w:pPr>
        <w:ind w:firstLine="708"/>
        <w:jc w:val="both"/>
        <w:rPr>
          <w:rFonts w:ascii="Arial" w:hAnsi="Arial" w:cs="Arial"/>
          <w:sz w:val="24"/>
        </w:rPr>
      </w:pPr>
      <w:r w:rsidRPr="008D7EB6">
        <w:rPr>
          <w:rFonts w:ascii="Arial" w:hAnsi="Arial" w:cs="Arial"/>
          <w:sz w:val="24"/>
        </w:rPr>
        <w:t xml:space="preserve">По следующему вопросу анкеты </w:t>
      </w:r>
      <w:r w:rsidRPr="008D7EB6">
        <w:rPr>
          <w:rFonts w:ascii="Arial" w:hAnsi="Arial" w:cs="Arial"/>
          <w:b/>
          <w:sz w:val="24"/>
        </w:rPr>
        <w:t xml:space="preserve">«Какие газеты Вы чаще всего читаете?» </w:t>
      </w:r>
      <w:r w:rsidRPr="008D7EB6">
        <w:rPr>
          <w:rFonts w:ascii="Arial" w:hAnsi="Arial" w:cs="Arial"/>
          <w:sz w:val="24"/>
        </w:rPr>
        <w:t xml:space="preserve">структура ответов респондентов выглядит следующим образом: </w:t>
      </w:r>
    </w:p>
    <w:p w:rsidR="008D7EB6" w:rsidRPr="008D7EB6" w:rsidRDefault="008D7EB6" w:rsidP="008D7EB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7EB6">
        <w:rPr>
          <w:rFonts w:ascii="Arial" w:hAnsi="Arial" w:cs="Arial"/>
          <w:sz w:val="24"/>
        </w:rPr>
        <w:t>Газета «Время» - 91 респондент, 6% опрошенных;</w:t>
      </w:r>
    </w:p>
    <w:p w:rsidR="008D7EB6" w:rsidRPr="008D7EB6" w:rsidRDefault="008D7EB6" w:rsidP="008D7EB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7EB6">
        <w:rPr>
          <w:rFonts w:ascii="Arial" w:hAnsi="Arial" w:cs="Arial"/>
          <w:sz w:val="24"/>
        </w:rPr>
        <w:t>Газета «Караван» - 77 респондентов, 5,1% опрошенных;</w:t>
      </w:r>
    </w:p>
    <w:p w:rsidR="008D7EB6" w:rsidRPr="008D7EB6" w:rsidRDefault="008D7EB6" w:rsidP="008D7EB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7EB6">
        <w:rPr>
          <w:rFonts w:ascii="Arial" w:hAnsi="Arial" w:cs="Arial"/>
          <w:sz w:val="24"/>
        </w:rPr>
        <w:t>Газета «Казахстанская правда» - 69 респондентов, 4,5% опрошенных;</w:t>
      </w:r>
    </w:p>
    <w:p w:rsidR="008D7EB6" w:rsidRPr="008D7EB6" w:rsidRDefault="008D7EB6" w:rsidP="008D7EB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7EB6">
        <w:rPr>
          <w:rFonts w:ascii="Arial" w:hAnsi="Arial" w:cs="Arial"/>
          <w:sz w:val="24"/>
        </w:rPr>
        <w:t>Газета «Комсомольская правда» - 42 респондента, 2,8% опрошенных;</w:t>
      </w:r>
    </w:p>
    <w:p w:rsidR="008D7EB6" w:rsidRPr="008D7EB6" w:rsidRDefault="008D7EB6" w:rsidP="008D7EB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7EB6">
        <w:rPr>
          <w:rFonts w:ascii="Arial" w:hAnsi="Arial" w:cs="Arial"/>
          <w:sz w:val="24"/>
        </w:rPr>
        <w:t>Газета «</w:t>
      </w:r>
      <w:proofErr w:type="spellStart"/>
      <w:r w:rsidRPr="008D7EB6">
        <w:rPr>
          <w:rFonts w:ascii="Arial" w:hAnsi="Arial" w:cs="Arial"/>
          <w:sz w:val="24"/>
        </w:rPr>
        <w:t>Аиф</w:t>
      </w:r>
      <w:proofErr w:type="spellEnd"/>
      <w:r w:rsidRPr="008D7EB6">
        <w:rPr>
          <w:rFonts w:ascii="Arial" w:hAnsi="Arial" w:cs="Arial"/>
          <w:sz w:val="24"/>
        </w:rPr>
        <w:t>» - 42 респондента, 2,8% опрошенных;</w:t>
      </w:r>
    </w:p>
    <w:p w:rsidR="008D7EB6" w:rsidRPr="008D7EB6" w:rsidRDefault="008D7EB6" w:rsidP="008D7EB6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7EB6">
        <w:rPr>
          <w:rFonts w:ascii="Arial" w:hAnsi="Arial" w:cs="Arial"/>
          <w:sz w:val="24"/>
        </w:rPr>
        <w:t>Местные газеты указали 25 респондентов, 1,6% опрошенных.</w:t>
      </w:r>
    </w:p>
    <w:p w:rsidR="001B2925" w:rsidRDefault="001B2925" w:rsidP="00554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EC7" w:rsidRDefault="006C3EC7" w:rsidP="006C3E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Таблица </w:t>
      </w:r>
      <w:r w:rsidR="006E1689">
        <w:rPr>
          <w:rFonts w:ascii="Arial" w:hAnsi="Arial" w:cs="Arial"/>
          <w:b/>
          <w:sz w:val="24"/>
          <w:szCs w:val="24"/>
        </w:rPr>
        <w:t>3</w:t>
      </w:r>
      <w:r w:rsidRPr="0055498E">
        <w:rPr>
          <w:rFonts w:ascii="Arial" w:hAnsi="Arial" w:cs="Arial"/>
          <w:b/>
          <w:sz w:val="24"/>
          <w:szCs w:val="24"/>
        </w:rPr>
        <w:t xml:space="preserve">. Распределение ответов на вопрос: </w:t>
      </w:r>
    </w:p>
    <w:p w:rsidR="006C3EC7" w:rsidRPr="006C3EC7" w:rsidRDefault="006C3EC7" w:rsidP="006C3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3EC7">
        <w:rPr>
          <w:rFonts w:ascii="Arial" w:hAnsi="Arial" w:cs="Arial"/>
          <w:b/>
          <w:sz w:val="24"/>
          <w:szCs w:val="24"/>
        </w:rPr>
        <w:t>«</w:t>
      </w:r>
      <w:r w:rsidRPr="006C3EC7">
        <w:rPr>
          <w:rFonts w:ascii="Arial" w:eastAsia="Times New Roman" w:hAnsi="Arial" w:cs="Arial"/>
          <w:b/>
          <w:sz w:val="24"/>
          <w:szCs w:val="24"/>
          <w:lang w:eastAsia="ru-RU"/>
        </w:rPr>
        <w:t>Какие газеты Вы чаще всего читаете?»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2498"/>
      </w:tblGrid>
      <w:tr w:rsidR="00970376" w:rsidRPr="00970376" w:rsidTr="002E6D28">
        <w:trPr>
          <w:trHeight w:val="300"/>
        </w:trPr>
        <w:tc>
          <w:tcPr>
            <w:tcW w:w="3695" w:type="pct"/>
            <w:shd w:val="clear" w:color="auto" w:fill="F2F2F2" w:themeFill="background1" w:themeFillShade="F2"/>
            <w:noWrap/>
          </w:tcPr>
          <w:p w:rsidR="00970376" w:rsidRPr="00970376" w:rsidRDefault="002E6D28" w:rsidP="00970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6D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Газеты </w:t>
            </w:r>
          </w:p>
        </w:tc>
        <w:tc>
          <w:tcPr>
            <w:tcW w:w="1305" w:type="pct"/>
            <w:shd w:val="clear" w:color="auto" w:fill="F2F2F2" w:themeFill="background1" w:themeFillShade="F2"/>
            <w:noWrap/>
            <w:vAlign w:val="center"/>
          </w:tcPr>
          <w:p w:rsidR="00970376" w:rsidRPr="00970376" w:rsidRDefault="002E6D28" w:rsidP="00970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E6D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Показатель </w:t>
            </w:r>
          </w:p>
        </w:tc>
      </w:tr>
      <w:tr w:rsidR="000E5F24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0E5F24" w:rsidRPr="00970376" w:rsidRDefault="000E5F24" w:rsidP="000E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Время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0E5F24" w:rsidRPr="00970376" w:rsidRDefault="000E5F24" w:rsidP="000E5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6,0%</w:t>
            </w:r>
          </w:p>
        </w:tc>
      </w:tr>
      <w:tr w:rsidR="000E5F24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0E5F24" w:rsidRPr="00970376" w:rsidRDefault="000E5F24" w:rsidP="000E5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Караван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0E5F24" w:rsidRPr="00970376" w:rsidRDefault="000E5F24" w:rsidP="000E5F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5,1%</w:t>
            </w:r>
          </w:p>
        </w:tc>
      </w:tr>
      <w:tr w:rsidR="00554CF1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554CF1" w:rsidRPr="00970376" w:rsidRDefault="00554CF1" w:rsidP="0055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Казахстанская правда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554CF1" w:rsidRPr="00970376" w:rsidRDefault="00554CF1" w:rsidP="00554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4,5%</w:t>
            </w:r>
          </w:p>
        </w:tc>
      </w:tr>
      <w:tr w:rsidR="00554CF1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554CF1" w:rsidRPr="00970376" w:rsidRDefault="00554CF1" w:rsidP="0055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Аиф</w:t>
            </w:r>
            <w:proofErr w:type="spellEnd"/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554CF1" w:rsidRPr="00970376" w:rsidRDefault="00554CF1" w:rsidP="00554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2,8%</w:t>
            </w:r>
          </w:p>
        </w:tc>
      </w:tr>
      <w:tr w:rsidR="00554CF1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554CF1" w:rsidRPr="00970376" w:rsidRDefault="00554CF1" w:rsidP="0055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 правда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554CF1" w:rsidRPr="00970376" w:rsidRDefault="00554CF1" w:rsidP="00554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2,8%</w:t>
            </w:r>
          </w:p>
        </w:tc>
      </w:tr>
      <w:tr w:rsidR="00554CF1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554CF1" w:rsidRPr="00970376" w:rsidRDefault="00554CF1" w:rsidP="0055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Лада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554CF1" w:rsidRPr="00970376" w:rsidRDefault="00554CF1" w:rsidP="00554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2,8%</w:t>
            </w:r>
          </w:p>
        </w:tc>
      </w:tr>
      <w:tr w:rsidR="00554CF1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554CF1" w:rsidRPr="00970376" w:rsidRDefault="00554CF1" w:rsidP="0055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Диапазон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554CF1" w:rsidRPr="00970376" w:rsidRDefault="00554CF1" w:rsidP="00554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2,8%</w:t>
            </w:r>
          </w:p>
        </w:tc>
      </w:tr>
      <w:tr w:rsidR="00554CF1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554CF1" w:rsidRPr="00970376" w:rsidRDefault="00554CF1" w:rsidP="0055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Кому что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554CF1" w:rsidRPr="00970376" w:rsidRDefault="00554CF1" w:rsidP="00554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1,8%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Жас</w:t>
            </w:r>
            <w:proofErr w:type="spellEnd"/>
            <w:r w:rsidRPr="001E793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Алаш</w:t>
            </w:r>
            <w:proofErr w:type="spellEnd"/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1,7%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Местные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1,6%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Тумба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Магнолия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Дат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Знамя труда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1E793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793E">
              <w:rPr>
                <w:rFonts w:ascii="Arial" w:eastAsia="Times New Roman" w:hAnsi="Arial" w:cs="Arial"/>
                <w:lang w:eastAsia="ru-RU"/>
              </w:rPr>
              <w:t>А</w:t>
            </w:r>
            <w:r w:rsidRPr="001E793E">
              <w:rPr>
                <w:rFonts w:ascii="Arial" w:eastAsia="Times New Roman" w:hAnsi="Arial" w:cs="Arial"/>
                <w:lang w:val="kk-KZ" w:eastAsia="ru-RU"/>
              </w:rPr>
              <w:t>қ</w:t>
            </w:r>
            <w:proofErr w:type="spellStart"/>
            <w:r w:rsidR="008D401E" w:rsidRPr="001E793E">
              <w:rPr>
                <w:rFonts w:ascii="Arial" w:eastAsia="Times New Roman" w:hAnsi="Arial" w:cs="Arial"/>
                <w:lang w:eastAsia="ru-RU"/>
              </w:rPr>
              <w:t>тобе</w:t>
            </w:r>
            <w:proofErr w:type="spellEnd"/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Моя Семья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Эврика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Свобода слова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E793E">
              <w:rPr>
                <w:rFonts w:ascii="Arial" w:eastAsia="Times New Roman" w:hAnsi="Arial" w:cs="Arial"/>
                <w:lang w:eastAsia="ru-RU"/>
              </w:rPr>
              <w:t xml:space="preserve">Сыр </w:t>
            </w: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бойы</w:t>
            </w:r>
            <w:proofErr w:type="spellEnd"/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Республика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2F3699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>2</w:t>
            </w:r>
            <w:r w:rsidR="008D401E" w:rsidRPr="0097037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1E793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Егемен</w:t>
            </w:r>
            <w:proofErr w:type="spellEnd"/>
            <w:r w:rsidRPr="001E793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E793E">
              <w:rPr>
                <w:rFonts w:ascii="Arial" w:eastAsia="Times New Roman" w:hAnsi="Arial" w:cs="Arial"/>
                <w:lang w:val="kk-KZ" w:eastAsia="ru-RU"/>
              </w:rPr>
              <w:t>Қ</w:t>
            </w:r>
            <w:r w:rsidRPr="001E793E">
              <w:rPr>
                <w:rFonts w:ascii="Arial" w:eastAsia="Times New Roman" w:hAnsi="Arial" w:cs="Arial"/>
                <w:lang w:eastAsia="ru-RU"/>
              </w:rPr>
              <w:t>аза</w:t>
            </w:r>
            <w:r w:rsidRPr="001E793E">
              <w:rPr>
                <w:rFonts w:ascii="Arial" w:eastAsia="Times New Roman" w:hAnsi="Arial" w:cs="Arial"/>
                <w:lang w:val="kk-KZ" w:eastAsia="ru-RU"/>
              </w:rPr>
              <w:t>қ</w:t>
            </w:r>
            <w:r w:rsidR="008D401E" w:rsidRPr="001E793E">
              <w:rPr>
                <w:rFonts w:ascii="Arial" w:eastAsia="Times New Roman" w:hAnsi="Arial" w:cs="Arial"/>
                <w:lang w:eastAsia="ru-RU"/>
              </w:rPr>
              <w:t xml:space="preserve">стан 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</w:tr>
      <w:tr w:rsidR="008D401E" w:rsidRPr="00970376" w:rsidTr="00970376">
        <w:trPr>
          <w:trHeight w:val="300"/>
        </w:trPr>
        <w:tc>
          <w:tcPr>
            <w:tcW w:w="3695" w:type="pct"/>
            <w:shd w:val="clear" w:color="auto" w:fill="auto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Мегаполис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1,0%</w:t>
            </w:r>
          </w:p>
        </w:tc>
      </w:tr>
      <w:tr w:rsidR="008D401E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Из рук в руки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8D401E" w:rsidRPr="00970376" w:rsidRDefault="002F3699" w:rsidP="002F3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>1</w:t>
            </w:r>
            <w:r w:rsidR="008D401E" w:rsidRPr="00970376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>0</w:t>
            </w:r>
            <w:r w:rsidR="008D401E" w:rsidRPr="0097037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D401E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8D401E" w:rsidRPr="00970376" w:rsidRDefault="001E793E" w:rsidP="008D40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proofErr w:type="gramStart"/>
            <w:r w:rsidRPr="001E793E">
              <w:rPr>
                <w:rFonts w:ascii="Arial" w:eastAsia="Times New Roman" w:hAnsi="Arial" w:cs="Arial"/>
                <w:lang w:eastAsia="ru-RU"/>
              </w:rPr>
              <w:t>Ж</w:t>
            </w:r>
            <w:proofErr w:type="gramEnd"/>
            <w:r w:rsidRPr="001E793E">
              <w:rPr>
                <w:rFonts w:ascii="Arial" w:eastAsia="Times New Roman" w:hAnsi="Arial" w:cs="Arial"/>
                <w:lang w:eastAsia="ru-RU"/>
              </w:rPr>
              <w:t>ұлдыздар</w:t>
            </w:r>
            <w:proofErr w:type="spellEnd"/>
            <w:r w:rsidRPr="001E793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E793E">
              <w:rPr>
                <w:rFonts w:ascii="Arial" w:eastAsia="Times New Roman" w:hAnsi="Arial" w:cs="Arial"/>
                <w:lang w:eastAsia="ru-RU"/>
              </w:rPr>
              <w:t>отбасы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,9%</w:t>
            </w:r>
          </w:p>
        </w:tc>
      </w:tr>
      <w:tr w:rsidR="008D401E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Известия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,8%</w:t>
            </w:r>
          </w:p>
        </w:tc>
      </w:tr>
      <w:tr w:rsidR="008D401E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Кызылординские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вести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Областные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Оппозиционные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8D401E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8D401E" w:rsidRPr="00970376" w:rsidRDefault="008D401E" w:rsidP="008D4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Антенна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8D401E" w:rsidRPr="00970376" w:rsidRDefault="008D401E" w:rsidP="008D40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,6%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Новый регион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,6%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Актюбинский вестник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,6%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1E793E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E793E">
              <w:rPr>
                <w:rFonts w:ascii="Arial" w:eastAsia="Times New Roman" w:hAnsi="Arial" w:cs="Arial"/>
                <w:lang w:eastAsia="ru-RU"/>
              </w:rPr>
              <w:lastRenderedPageBreak/>
              <w:t>Ай</w:t>
            </w:r>
            <w:proofErr w:type="gramEnd"/>
            <w:r w:rsidRPr="001E793E">
              <w:rPr>
                <w:rFonts w:ascii="Arial" w:eastAsia="Times New Roman" w:hAnsi="Arial" w:cs="Arial"/>
                <w:lang w:val="kk-KZ" w:eastAsia="ru-RU"/>
              </w:rPr>
              <w:t>қ</w:t>
            </w:r>
            <w:proofErr w:type="spellStart"/>
            <w:r w:rsidR="00316F7D" w:rsidRPr="001E793E">
              <w:rPr>
                <w:rFonts w:ascii="Arial" w:eastAsia="Times New Roman" w:hAnsi="Arial" w:cs="Arial"/>
                <w:lang w:eastAsia="ru-RU"/>
              </w:rPr>
              <w:t>ын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,6%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Спид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инфо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Курсив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Деловой Казахстан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Досуговые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Огни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ангыстау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1E793E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793E">
              <w:rPr>
                <w:rFonts w:ascii="Arial" w:eastAsia="Times New Roman" w:hAnsi="Arial" w:cs="Arial"/>
                <w:lang w:eastAsia="ru-RU"/>
              </w:rPr>
              <w:t>А</w:t>
            </w:r>
            <w:r w:rsidRPr="001E793E">
              <w:rPr>
                <w:rFonts w:ascii="Arial" w:eastAsia="Times New Roman" w:hAnsi="Arial" w:cs="Arial"/>
                <w:lang w:val="kk-KZ" w:eastAsia="ru-RU"/>
              </w:rPr>
              <w:t>қ</w:t>
            </w:r>
            <w:proofErr w:type="gramStart"/>
            <w:r w:rsidRPr="001E793E">
              <w:rPr>
                <w:rFonts w:ascii="Arial" w:eastAsia="Times New Roman" w:hAnsi="Arial" w:cs="Arial"/>
                <w:lang w:eastAsia="ru-RU"/>
              </w:rPr>
              <w:t>тау</w:t>
            </w:r>
            <w:proofErr w:type="gramEnd"/>
            <w:r w:rsidRPr="001E793E">
              <w:rPr>
                <w:rFonts w:ascii="Arial" w:eastAsia="Times New Roman" w:hAnsi="Arial" w:cs="Arial"/>
                <w:lang w:eastAsia="ru-RU"/>
              </w:rPr>
              <w:t xml:space="preserve"> а</w:t>
            </w:r>
            <w:r w:rsidRPr="001E793E">
              <w:rPr>
                <w:rFonts w:ascii="Arial" w:eastAsia="Times New Roman" w:hAnsi="Arial" w:cs="Arial"/>
                <w:lang w:val="kk-KZ" w:eastAsia="ru-RU"/>
              </w:rPr>
              <w:t>қ</w:t>
            </w:r>
            <w:proofErr w:type="spellStart"/>
            <w:r w:rsidR="00316F7D" w:rsidRPr="001E793E">
              <w:rPr>
                <w:rFonts w:ascii="Arial" w:eastAsia="Times New Roman" w:hAnsi="Arial" w:cs="Arial"/>
                <w:lang w:eastAsia="ru-RU"/>
              </w:rPr>
              <w:t>парат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Арай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Assandi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Times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Литер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1E793E" w:rsidP="00316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Алаш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айна</w:t>
            </w:r>
            <w:r w:rsidR="00316F7D" w:rsidRPr="001E793E">
              <w:rPr>
                <w:rFonts w:ascii="Arial" w:eastAsia="Times New Roman" w:hAnsi="Arial" w:cs="Arial"/>
                <w:lang w:eastAsia="ru-RU"/>
              </w:rPr>
              <w:t>сы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Панорама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Эксперт Казахстана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Сканворды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 кроссворды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Жамбыл 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Тараз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Совершенно секретно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316F7D" w:rsidRPr="00970376" w:rsidRDefault="001E793E" w:rsidP="00316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E793E">
              <w:rPr>
                <w:rFonts w:ascii="Arial" w:eastAsia="Times New Roman" w:hAnsi="Arial" w:cs="Arial"/>
                <w:lang w:eastAsia="ru-RU"/>
              </w:rPr>
              <w:t xml:space="preserve">Алтын </w:t>
            </w:r>
            <w:proofErr w:type="gramStart"/>
            <w:r w:rsidRPr="001E793E">
              <w:rPr>
                <w:rFonts w:ascii="Arial" w:eastAsia="Times New Roman" w:hAnsi="Arial" w:cs="Arial"/>
                <w:lang w:eastAsia="ru-RU"/>
              </w:rPr>
              <w:t>боса</w:t>
            </w:r>
            <w:proofErr w:type="gramEnd"/>
            <w:r w:rsidRPr="001E793E">
              <w:rPr>
                <w:rFonts w:ascii="Arial" w:eastAsia="Times New Roman" w:hAnsi="Arial" w:cs="Arial"/>
                <w:lang w:val="kk-KZ" w:eastAsia="ru-RU"/>
              </w:rPr>
              <w:t>ғ</w:t>
            </w:r>
            <w:r w:rsidR="00316F7D" w:rsidRPr="001E793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1F1541" w:rsidRDefault="001F1541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proofErr w:type="spellStart"/>
            <w:r w:rsidRPr="001F1541">
              <w:rPr>
                <w:rFonts w:ascii="Arial" w:eastAsia="Times New Roman" w:hAnsi="Arial" w:cs="Arial"/>
                <w:lang w:eastAsia="ru-RU"/>
              </w:rPr>
              <w:t>Айга</w:t>
            </w:r>
            <w:proofErr w:type="spellEnd"/>
            <w:r w:rsidRPr="001F1541">
              <w:rPr>
                <w:rFonts w:ascii="Arial" w:eastAsia="Times New Roman" w:hAnsi="Arial" w:cs="Arial"/>
                <w:lang w:val="kk-KZ" w:eastAsia="ru-RU"/>
              </w:rPr>
              <w:t>к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Инфоцес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Central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sia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monitor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1F1541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Казахстан </w:t>
            </w:r>
            <w:proofErr w:type="spell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аелдери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ерсант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Трибуна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Саясат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Новое Поколение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2F3699">
        <w:trPr>
          <w:trHeight w:val="323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Спортивные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2F3699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Вечернаяя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Алматы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2F3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2F3699">
              <w:rPr>
                <w:rFonts w:ascii="Arial" w:eastAsia="Times New Roman" w:hAnsi="Arial" w:cs="Arial"/>
                <w:color w:val="000000"/>
                <w:lang w:val="kk-KZ" w:eastAsia="ru-RU"/>
              </w:rPr>
              <w:t>3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Мини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1F1541" w:rsidP="00316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F1541">
              <w:rPr>
                <w:rFonts w:ascii="Arial" w:eastAsia="Times New Roman" w:hAnsi="Arial" w:cs="Arial"/>
                <w:lang w:eastAsia="ru-RU"/>
              </w:rPr>
              <w:t xml:space="preserve">Алтын </w:t>
            </w:r>
            <w:proofErr w:type="gramStart"/>
            <w:r w:rsidRPr="001F1541">
              <w:rPr>
                <w:rFonts w:ascii="Arial" w:eastAsia="Times New Roman" w:hAnsi="Arial" w:cs="Arial"/>
                <w:lang w:eastAsia="ru-RU"/>
              </w:rPr>
              <w:t>боса</w:t>
            </w:r>
            <w:proofErr w:type="gramEnd"/>
            <w:r w:rsidRPr="001F1541">
              <w:rPr>
                <w:rFonts w:ascii="Arial" w:eastAsia="Times New Roman" w:hAnsi="Arial" w:cs="Arial"/>
                <w:lang w:val="kk-KZ" w:eastAsia="ru-RU"/>
              </w:rPr>
              <w:t>ғ</w:t>
            </w:r>
            <w:r w:rsidR="00316F7D" w:rsidRPr="001F1541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Капитал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2F3699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Лиза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1F1541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Ашық</w:t>
            </w:r>
            <w:proofErr w:type="spellEnd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алаң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Общественная позиция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316F7D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316F7D" w:rsidRPr="00970376" w:rsidRDefault="00316F7D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Не хабар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316F7D" w:rsidRPr="00970376" w:rsidRDefault="00316F7D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283502" w:rsidRDefault="00283502" w:rsidP="00334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 w:rsidRPr="00283502">
              <w:rPr>
                <w:rFonts w:ascii="Arial" w:eastAsia="Times New Roman" w:hAnsi="Arial" w:cs="Arial"/>
                <w:lang w:val="kk-KZ" w:eastAsia="ru-RU"/>
              </w:rPr>
              <w:t>Пайдалы кенестер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342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>2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Ислам </w:t>
            </w:r>
            <w:proofErr w:type="spell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ж</w:t>
            </w:r>
            <w:proofErr w:type="gramEnd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әне</w:t>
            </w:r>
            <w:proofErr w:type="spellEnd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өркениет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Қазақ</w:t>
            </w:r>
            <w:proofErr w:type="spellEnd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ү</w:t>
            </w:r>
            <w:proofErr w:type="gramStart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proofErr w:type="gramEnd"/>
            <w:r w:rsidRPr="001F1541">
              <w:rPr>
                <w:rFonts w:ascii="Arial" w:eastAsia="Times New Roman" w:hAnsi="Arial" w:cs="Arial"/>
                <w:color w:val="000000"/>
                <w:lang w:eastAsia="ru-RU"/>
              </w:rPr>
              <w:t>і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1F1541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Шамшыра</w:t>
            </w:r>
            <w:proofErr w:type="spellEnd"/>
            <w:r>
              <w:rPr>
                <w:rFonts w:ascii="Arial" w:eastAsia="Times New Roman" w:hAnsi="Arial" w:cs="Arial"/>
                <w:lang w:val="kk-KZ" w:eastAsia="ru-RU"/>
              </w:rPr>
              <w:t>қ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Здоровье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Бурда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1F1541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Космо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283502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kk-KZ" w:eastAsia="ru-RU"/>
              </w:rPr>
            </w:pPr>
            <w:r w:rsidRPr="00283502">
              <w:rPr>
                <w:rFonts w:ascii="Arial" w:eastAsia="Times New Roman" w:hAnsi="Arial" w:cs="Arial"/>
                <w:lang w:eastAsia="ru-RU"/>
              </w:rPr>
              <w:t>За</w:t>
            </w:r>
            <w:r w:rsidRPr="00283502">
              <w:rPr>
                <w:rFonts w:ascii="Arial" w:eastAsia="Times New Roman" w:hAnsi="Arial" w:cs="Arial"/>
                <w:lang w:val="kk-KZ" w:eastAsia="ru-RU"/>
              </w:rPr>
              <w:t>ң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83502">
              <w:rPr>
                <w:rFonts w:ascii="Arial" w:eastAsia="Times New Roman" w:hAnsi="Arial" w:cs="Arial"/>
                <w:lang w:eastAsia="ru-RU"/>
              </w:rPr>
              <w:t xml:space="preserve">Ел </w:t>
            </w:r>
            <w:proofErr w:type="spellStart"/>
            <w:r w:rsidRPr="00283502">
              <w:rPr>
                <w:rFonts w:ascii="Arial" w:eastAsia="Times New Roman" w:hAnsi="Arial" w:cs="Arial"/>
                <w:lang w:eastAsia="ru-RU"/>
              </w:rPr>
              <w:t>тілегі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283502">
              <w:rPr>
                <w:rFonts w:ascii="Arial" w:eastAsia="Times New Roman" w:hAnsi="Arial" w:cs="Arial"/>
                <w:lang w:eastAsia="ru-RU"/>
              </w:rPr>
              <w:t>Жарасымды</w:t>
            </w:r>
            <w:proofErr w:type="spellEnd"/>
            <w:r w:rsidRPr="0028350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83502">
              <w:rPr>
                <w:rFonts w:ascii="Arial" w:eastAsia="Times New Roman" w:hAnsi="Arial" w:cs="Arial"/>
                <w:lang w:eastAsia="ru-RU"/>
              </w:rPr>
              <w:t>жанұя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Телепрограмма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Finance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time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Уйгур 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авази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Economist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New</w:t>
            </w:r>
            <w:proofErr w:type="spellEnd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yorker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Эксперт </w:t>
            </w: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инфоорм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Теленеделя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3699">
              <w:rPr>
                <w:rFonts w:ascii="Arial" w:eastAsia="Times New Roman" w:hAnsi="Arial" w:cs="Arial"/>
                <w:lang w:eastAsia="ru-RU"/>
              </w:rPr>
              <w:t>Мангыстау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Новая газета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502">
              <w:rPr>
                <w:rFonts w:ascii="Arial" w:eastAsia="Times New Roman" w:hAnsi="Arial" w:cs="Arial"/>
                <w:lang w:eastAsia="ru-RU"/>
              </w:rPr>
              <w:t xml:space="preserve">Университет </w:t>
            </w:r>
            <w:proofErr w:type="spellStart"/>
            <w:r w:rsidRPr="00283502">
              <w:rPr>
                <w:rFonts w:ascii="Arial" w:eastAsia="Times New Roman" w:hAnsi="Arial" w:cs="Arial"/>
                <w:lang w:eastAsia="ru-RU"/>
              </w:rPr>
              <w:t>тынысы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502">
              <w:rPr>
                <w:rFonts w:ascii="Arial" w:eastAsia="Times New Roman" w:hAnsi="Arial" w:cs="Arial"/>
                <w:lang w:eastAsia="ru-RU"/>
              </w:rPr>
              <w:t>А</w:t>
            </w:r>
            <w:r w:rsidRPr="00283502">
              <w:rPr>
                <w:rFonts w:ascii="Arial" w:eastAsia="Times New Roman" w:hAnsi="Arial" w:cs="Arial"/>
                <w:lang w:val="kk-KZ" w:eastAsia="ru-RU"/>
              </w:rPr>
              <w:t>қ</w:t>
            </w:r>
            <w:proofErr w:type="spellStart"/>
            <w:r w:rsidRPr="00283502">
              <w:rPr>
                <w:rFonts w:ascii="Arial" w:eastAsia="Times New Roman" w:hAnsi="Arial" w:cs="Arial"/>
                <w:lang w:eastAsia="ru-RU"/>
              </w:rPr>
              <w:t>жол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МК - Московский Комсомолец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Лечебные письма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283502">
              <w:rPr>
                <w:rFonts w:ascii="Arial" w:eastAsia="Times New Roman" w:hAnsi="Arial" w:cs="Arial"/>
                <w:lang w:eastAsia="ru-RU"/>
              </w:rPr>
              <w:t>Керек</w:t>
            </w:r>
            <w:proofErr w:type="spellEnd"/>
            <w:r w:rsidRPr="00283502">
              <w:rPr>
                <w:rFonts w:ascii="Arial" w:eastAsia="Times New Roman" w:hAnsi="Arial" w:cs="Arial"/>
                <w:lang w:eastAsia="ru-RU"/>
              </w:rPr>
              <w:t xml:space="preserve"> инфо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Вестник Казахстана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502">
              <w:rPr>
                <w:rFonts w:ascii="Arial" w:eastAsia="Times New Roman" w:hAnsi="Arial" w:cs="Arial"/>
                <w:lang w:val="kk-KZ" w:eastAsia="ru-RU"/>
              </w:rPr>
              <w:t>Қ</w:t>
            </w:r>
            <w:r w:rsidRPr="00283502">
              <w:rPr>
                <w:rFonts w:ascii="Arial" w:eastAsia="Times New Roman" w:hAnsi="Arial" w:cs="Arial"/>
                <w:lang w:eastAsia="ru-RU"/>
              </w:rPr>
              <w:t>ТЖ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3502">
              <w:rPr>
                <w:rFonts w:ascii="Arial" w:eastAsia="Times New Roman" w:hAnsi="Arial" w:cs="Arial"/>
                <w:color w:val="000000"/>
                <w:lang w:eastAsia="ru-RU"/>
              </w:rPr>
              <w:t>Мұғалжар</w:t>
            </w:r>
            <w:proofErr w:type="spellEnd"/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  <w:hideMark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Без ответа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  <w:hideMark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32,</w:t>
            </w:r>
            <w:r>
              <w:rPr>
                <w:rFonts w:ascii="Arial" w:eastAsia="Times New Roman" w:hAnsi="Arial" w:cs="Arial"/>
                <w:color w:val="000000"/>
                <w:lang w:val="kk-KZ" w:eastAsia="ru-RU"/>
              </w:rPr>
              <w:t>5</w:t>
            </w:r>
            <w:r w:rsidRPr="0097037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283502" w:rsidRPr="00970376" w:rsidTr="00D94207">
        <w:trPr>
          <w:trHeight w:val="300"/>
        </w:trPr>
        <w:tc>
          <w:tcPr>
            <w:tcW w:w="3695" w:type="pct"/>
            <w:shd w:val="clear" w:color="auto" w:fill="FFFFFF" w:themeFill="background1"/>
            <w:noWrap/>
          </w:tcPr>
          <w:p w:rsidR="00283502" w:rsidRPr="00970376" w:rsidRDefault="00283502" w:rsidP="00316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305" w:type="pct"/>
            <w:shd w:val="clear" w:color="auto" w:fill="FFFFFF" w:themeFill="background1"/>
            <w:noWrap/>
            <w:vAlign w:val="center"/>
          </w:tcPr>
          <w:p w:rsidR="00283502" w:rsidRPr="00970376" w:rsidRDefault="00283502" w:rsidP="00316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</w:tbl>
    <w:p w:rsidR="00FE1E39" w:rsidRDefault="00FE1E39" w:rsidP="00F1260A"/>
    <w:p w:rsidR="009A60A8" w:rsidRPr="009A60A8" w:rsidRDefault="009A60A8" w:rsidP="009A60A8">
      <w:pPr>
        <w:ind w:firstLine="708"/>
        <w:jc w:val="both"/>
        <w:rPr>
          <w:rFonts w:ascii="Arial" w:hAnsi="Arial" w:cs="Arial"/>
          <w:sz w:val="24"/>
        </w:rPr>
      </w:pPr>
      <w:r w:rsidRPr="009A60A8">
        <w:rPr>
          <w:rFonts w:ascii="Arial" w:hAnsi="Arial" w:cs="Arial"/>
          <w:sz w:val="24"/>
        </w:rPr>
        <w:t xml:space="preserve">Следующий вопрос анкеты </w:t>
      </w:r>
      <w:r w:rsidRPr="009A60A8">
        <w:rPr>
          <w:rFonts w:ascii="Arial" w:hAnsi="Arial" w:cs="Arial"/>
          <w:b/>
          <w:sz w:val="24"/>
        </w:rPr>
        <w:t>«Какой раздел прессы Ваш любимый?»</w:t>
      </w:r>
      <w:r w:rsidRPr="009A60A8">
        <w:rPr>
          <w:rFonts w:ascii="Arial" w:hAnsi="Arial" w:cs="Arial"/>
          <w:sz w:val="24"/>
        </w:rPr>
        <w:t xml:space="preserve"> предполагал выбор до трех вариантов ответов. </w:t>
      </w:r>
    </w:p>
    <w:p w:rsidR="00F80420" w:rsidRPr="009A60A8" w:rsidRDefault="00F80420" w:rsidP="00F80420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p w:rsidR="00F80420" w:rsidRDefault="00F80420" w:rsidP="00F804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8</w:t>
      </w:r>
      <w:r w:rsidRPr="0055498E">
        <w:rPr>
          <w:rFonts w:ascii="Arial" w:hAnsi="Arial" w:cs="Arial"/>
          <w:b/>
          <w:sz w:val="24"/>
          <w:szCs w:val="24"/>
        </w:rPr>
        <w:t xml:space="preserve">. Распределение ответов на вопрос: </w:t>
      </w:r>
    </w:p>
    <w:p w:rsidR="00F80420" w:rsidRPr="0025193A" w:rsidRDefault="0025193A" w:rsidP="00F804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93A">
        <w:rPr>
          <w:rFonts w:ascii="Arial" w:hAnsi="Arial" w:cs="Arial"/>
          <w:b/>
          <w:sz w:val="24"/>
          <w:szCs w:val="24"/>
        </w:rPr>
        <w:t>«</w:t>
      </w:r>
      <w:r w:rsidRPr="0025193A">
        <w:rPr>
          <w:rFonts w:ascii="Arial" w:eastAsia="Times New Roman" w:hAnsi="Arial" w:cs="Arial"/>
          <w:b/>
          <w:sz w:val="24"/>
          <w:szCs w:val="24"/>
          <w:lang w:eastAsia="ru-RU"/>
        </w:rPr>
        <w:t>Какой раздел в прессе Ваш любимый?»</w:t>
      </w:r>
    </w:p>
    <w:p w:rsidR="00B46D3F" w:rsidRDefault="007853A1" w:rsidP="00F1260A">
      <w:r>
        <w:rPr>
          <w:noProof/>
          <w:lang w:eastAsia="ru-RU"/>
        </w:rPr>
        <w:drawing>
          <wp:inline distT="0" distB="0" distL="0" distR="0" wp14:anchorId="6ED19A42" wp14:editId="7299F845">
            <wp:extent cx="5940425" cy="4000500"/>
            <wp:effectExtent l="0" t="0" r="31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46D3F" w:rsidRDefault="009A60A8" w:rsidP="009A60A8">
      <w:pPr>
        <w:ind w:firstLine="708"/>
        <w:jc w:val="both"/>
      </w:pPr>
      <w:r w:rsidRPr="009A60A8">
        <w:rPr>
          <w:rFonts w:ascii="Arial" w:hAnsi="Arial" w:cs="Arial"/>
          <w:sz w:val="24"/>
        </w:rPr>
        <w:t xml:space="preserve">Всего на вопрос ответило 2988 человек, из них наибольшее число респондентов 488 человек (16%) сказали, что любимым разделом у них является Политика. 461 респондент (15,4%) указали, что читают раздел Общество. 368 </w:t>
      </w:r>
      <w:r w:rsidRPr="009A60A8">
        <w:rPr>
          <w:rFonts w:ascii="Arial" w:hAnsi="Arial" w:cs="Arial"/>
          <w:sz w:val="24"/>
        </w:rPr>
        <w:lastRenderedPageBreak/>
        <w:t>респондентов (12,3%) отдают предпочтение разделу События, развлечения. 285 человек (9,</w:t>
      </w:r>
      <w:r>
        <w:rPr>
          <w:rFonts w:ascii="Arial" w:hAnsi="Arial" w:cs="Arial"/>
          <w:sz w:val="24"/>
        </w:rPr>
        <w:t>5</w:t>
      </w:r>
      <w:r w:rsidRPr="009A60A8">
        <w:rPr>
          <w:rFonts w:ascii="Arial" w:hAnsi="Arial" w:cs="Arial"/>
          <w:sz w:val="24"/>
        </w:rPr>
        <w:t>%%) предпочитают читать раздел Культура. 244 респондента (8,2%) читают раздел Криминальная хроника. 219 человек (7,3%) ответили, что читают раздел Здоровье. 206 человек (6,9%) читают раздел Спорт. Экономикой интересуются 204 респондента (6,4%). Информацию о звездах читают 165 респондентов (5,5%). Полученные данные свидетельствуют о том, что в основном граждане Казахстана читают прессу, чтобы получать информацию о текущих политических и социальных событиях.</w:t>
      </w:r>
    </w:p>
    <w:p w:rsidR="0068215B" w:rsidRDefault="0068215B" w:rsidP="00F1260A"/>
    <w:p w:rsidR="00993BC2" w:rsidRDefault="00993BC2" w:rsidP="00682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8215B" w:rsidRDefault="0068215B" w:rsidP="00682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1.3 Радио </w:t>
      </w:r>
    </w:p>
    <w:p w:rsidR="0097783D" w:rsidRDefault="0097783D" w:rsidP="00682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D62" w:rsidRPr="00E02D62" w:rsidRDefault="00E02D62" w:rsidP="00E02D62">
      <w:pPr>
        <w:ind w:firstLine="708"/>
        <w:jc w:val="both"/>
        <w:rPr>
          <w:rFonts w:ascii="Arial" w:hAnsi="Arial" w:cs="Arial"/>
          <w:sz w:val="24"/>
        </w:rPr>
      </w:pPr>
      <w:r w:rsidRPr="00E02D62">
        <w:rPr>
          <w:rFonts w:ascii="Arial" w:hAnsi="Arial" w:cs="Arial"/>
          <w:sz w:val="24"/>
        </w:rPr>
        <w:t xml:space="preserve">На вопрос </w:t>
      </w:r>
      <w:r w:rsidRPr="00E02D62">
        <w:rPr>
          <w:rFonts w:ascii="Arial" w:hAnsi="Arial" w:cs="Arial"/>
          <w:b/>
          <w:sz w:val="24"/>
        </w:rPr>
        <w:t xml:space="preserve">«Какие радиостанции Вы слушаете?» </w:t>
      </w:r>
      <w:r w:rsidRPr="00E02D62">
        <w:rPr>
          <w:rFonts w:ascii="Arial" w:hAnsi="Arial" w:cs="Arial"/>
          <w:sz w:val="24"/>
        </w:rPr>
        <w:t>ответило 1844 человека. Из них 147 респондентов (8%) ответили, что слушают радио Ns. 7,9% опрошенных, 146 человек сказали, что слушают Русское радио. Радио Европа+ слушают 126 человек, 6,8%. Авторадио слушают 118 человек, 6,4%. 114 человек, 6,2% слушают радио Ретро.</w:t>
      </w:r>
    </w:p>
    <w:p w:rsidR="009617C2" w:rsidRPr="00E02D62" w:rsidRDefault="009617C2" w:rsidP="00961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617C2" w:rsidRDefault="009617C2" w:rsidP="00961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Таблица </w:t>
      </w:r>
      <w:r w:rsidR="006E1689">
        <w:rPr>
          <w:rFonts w:ascii="Arial" w:hAnsi="Arial" w:cs="Arial"/>
          <w:b/>
          <w:sz w:val="24"/>
          <w:szCs w:val="24"/>
        </w:rPr>
        <w:t>4</w:t>
      </w:r>
      <w:r w:rsidRPr="0055498E">
        <w:rPr>
          <w:rFonts w:ascii="Arial" w:hAnsi="Arial" w:cs="Arial"/>
          <w:b/>
          <w:sz w:val="24"/>
          <w:szCs w:val="24"/>
        </w:rPr>
        <w:t xml:space="preserve">. Распределение ответов на вопрос: </w:t>
      </w:r>
    </w:p>
    <w:p w:rsidR="009617C2" w:rsidRPr="009617C2" w:rsidRDefault="009617C2" w:rsidP="00961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17C2">
        <w:rPr>
          <w:rFonts w:ascii="Arial" w:hAnsi="Arial" w:cs="Arial"/>
          <w:b/>
          <w:sz w:val="24"/>
          <w:szCs w:val="24"/>
        </w:rPr>
        <w:t>«</w:t>
      </w:r>
      <w:r w:rsidRPr="009617C2">
        <w:rPr>
          <w:rFonts w:ascii="Arial" w:eastAsia="Times New Roman" w:hAnsi="Arial" w:cs="Arial"/>
          <w:b/>
          <w:sz w:val="24"/>
          <w:szCs w:val="24"/>
          <w:lang w:eastAsia="ru-RU"/>
        </w:rPr>
        <w:t>Какие радиостанции Вы слушаете?»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5"/>
        <w:gridCol w:w="2636"/>
      </w:tblGrid>
      <w:tr w:rsidR="00563E31" w:rsidRPr="00563E31" w:rsidTr="00735674">
        <w:trPr>
          <w:trHeight w:val="300"/>
        </w:trPr>
        <w:tc>
          <w:tcPr>
            <w:tcW w:w="3623" w:type="pct"/>
            <w:shd w:val="clear" w:color="auto" w:fill="F2F2F2" w:themeFill="background1" w:themeFillShade="F2"/>
            <w:noWrap/>
          </w:tcPr>
          <w:p w:rsidR="00563E31" w:rsidRPr="004E1A61" w:rsidRDefault="004E1A61" w:rsidP="00563E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1A6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Радиоволна </w:t>
            </w:r>
          </w:p>
        </w:tc>
        <w:tc>
          <w:tcPr>
            <w:tcW w:w="1377" w:type="pct"/>
            <w:shd w:val="clear" w:color="auto" w:fill="F2F2F2" w:themeFill="background1" w:themeFillShade="F2"/>
            <w:noWrap/>
            <w:vAlign w:val="center"/>
          </w:tcPr>
          <w:p w:rsidR="00563E31" w:rsidRPr="004E1A61" w:rsidRDefault="004E1A61" w:rsidP="00563E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1A6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Показатель 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735674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NS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8,0%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Русское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7,9%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Европа +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6,8%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Авторадио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6,4%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Ретро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6,2%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Казак </w:t>
            </w: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радиосы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4,0%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Love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radio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3,6%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Тенгри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3,6%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FM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Хит </w:t>
            </w:r>
            <w:r w:rsidR="00735674" w:rsidRPr="00563E31">
              <w:rPr>
                <w:rFonts w:ascii="Arial" w:eastAsia="Times New Roman" w:hAnsi="Arial" w:cs="Arial"/>
                <w:color w:val="000000"/>
                <w:lang w:eastAsia="ru-RU"/>
              </w:rPr>
              <w:t>ФМ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Вест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Орда </w:t>
            </w:r>
            <w:r w:rsidR="00735674" w:rsidRPr="00563E31">
              <w:rPr>
                <w:rFonts w:ascii="Arial" w:eastAsia="Times New Roman" w:hAnsi="Arial" w:cs="Arial"/>
                <w:color w:val="000000"/>
                <w:lang w:eastAsia="ru-RU"/>
              </w:rPr>
              <w:t>ФМ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1,0%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Энерджи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,8%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Наше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,8%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РДВ- Радио деловая волна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,6%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Релакс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35674" w:rsidRPr="00563E31">
              <w:rPr>
                <w:rFonts w:ascii="Arial" w:eastAsia="Times New Roman" w:hAnsi="Arial" w:cs="Arial"/>
                <w:color w:val="000000"/>
                <w:lang w:eastAsia="ru-RU"/>
              </w:rPr>
              <w:t>ФМ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Астана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283502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502">
              <w:rPr>
                <w:rFonts w:ascii="Arial" w:eastAsia="Times New Roman" w:hAnsi="Arial" w:cs="Arial"/>
                <w:lang w:eastAsia="ru-RU"/>
              </w:rPr>
              <w:t>Шал</w:t>
            </w:r>
            <w:r w:rsidRPr="00283502">
              <w:rPr>
                <w:rFonts w:ascii="Arial" w:eastAsia="Times New Roman" w:hAnsi="Arial" w:cs="Arial"/>
                <w:lang w:val="kk-KZ" w:eastAsia="ru-RU"/>
              </w:rPr>
              <w:t>қ</w:t>
            </w:r>
            <w:r w:rsidR="00D910BE" w:rsidRPr="00283502">
              <w:rPr>
                <w:rFonts w:ascii="Arial" w:eastAsia="Times New Roman" w:hAnsi="Arial" w:cs="Arial"/>
                <w:lang w:eastAsia="ru-RU"/>
              </w:rPr>
              <w:t>ар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Радио Рекорд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Радио Ультра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Максимум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Радио КН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Юность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,4%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Сета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Классика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Шансон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Радио-дача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D910B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D910BE" w:rsidRPr="00563E31" w:rsidRDefault="00D910BE" w:rsidP="00D9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Алау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D910BE" w:rsidRPr="00563E31" w:rsidRDefault="00D910BE" w:rsidP="00D910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Текс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,3%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Монте </w:t>
            </w: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карло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Премьер ФМ 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Эхо Москвы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Романтика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Камеди </w:t>
            </w:r>
            <w:r w:rsidR="001C196E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First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FM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Дорожное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Стрит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Павлодарское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Салем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,2%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Ностальжи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Юмор ФМ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Сико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ФМ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Ю-</w:t>
            </w: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max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Радио- кафе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Trance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Only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Hit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Music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Channel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Jazz</w:t>
            </w:r>
            <w:proofErr w:type="spellEnd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C196E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радио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Радонеж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Маяк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Радио Россия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Радио </w:t>
            </w:r>
            <w:r w:rsidR="001C196E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Дождь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Міх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  <w:hideMark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Чипльдук</w:t>
            </w:r>
            <w:proofErr w:type="spellEnd"/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,1%</w:t>
            </w:r>
          </w:p>
        </w:tc>
      </w:tr>
      <w:tr w:rsidR="00735674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735674" w:rsidRPr="00563E31" w:rsidRDefault="00735674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ответа 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735674" w:rsidRPr="00563E31" w:rsidRDefault="00735674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E31">
              <w:rPr>
                <w:rFonts w:ascii="Arial" w:eastAsia="Times New Roman" w:hAnsi="Arial" w:cs="Arial"/>
                <w:color w:val="000000"/>
                <w:lang w:eastAsia="ru-RU"/>
              </w:rPr>
              <w:t>38,0%</w:t>
            </w:r>
          </w:p>
        </w:tc>
      </w:tr>
      <w:tr w:rsidR="001C196E" w:rsidRPr="00563E31" w:rsidTr="00735674">
        <w:trPr>
          <w:trHeight w:val="300"/>
        </w:trPr>
        <w:tc>
          <w:tcPr>
            <w:tcW w:w="3623" w:type="pct"/>
            <w:shd w:val="clear" w:color="auto" w:fill="auto"/>
            <w:noWrap/>
          </w:tcPr>
          <w:p w:rsidR="001C196E" w:rsidRPr="00563E31" w:rsidRDefault="001C196E" w:rsidP="0073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377" w:type="pct"/>
            <w:shd w:val="clear" w:color="auto" w:fill="auto"/>
            <w:noWrap/>
            <w:vAlign w:val="center"/>
          </w:tcPr>
          <w:p w:rsidR="001C196E" w:rsidRPr="00563E31" w:rsidRDefault="001C196E" w:rsidP="00735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8B641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% </w:t>
            </w:r>
          </w:p>
        </w:tc>
      </w:tr>
    </w:tbl>
    <w:p w:rsidR="00993BC2" w:rsidRDefault="00993BC2" w:rsidP="00682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15B" w:rsidRDefault="0068215B" w:rsidP="00F1260A"/>
    <w:p w:rsidR="00A46B43" w:rsidRDefault="00A46B43" w:rsidP="00F1260A"/>
    <w:p w:rsidR="00A46B43" w:rsidRDefault="00A46B43" w:rsidP="00EC7EA7">
      <w:pPr>
        <w:pStyle w:val="11"/>
      </w:pPr>
      <w:r>
        <w:br w:type="page"/>
      </w:r>
    </w:p>
    <w:p w:rsidR="00A46B43" w:rsidRDefault="00A46B43" w:rsidP="00EC7EA7">
      <w:pPr>
        <w:pStyle w:val="11"/>
      </w:pPr>
      <w:r w:rsidRPr="00EC7EA7">
        <w:lastRenderedPageBreak/>
        <w:t>2. Предпочитаемый язык получения информации из СМИ</w:t>
      </w:r>
    </w:p>
    <w:p w:rsidR="002F00BE" w:rsidRDefault="002F00BE" w:rsidP="00D378CF">
      <w:pPr>
        <w:ind w:firstLine="708"/>
        <w:jc w:val="both"/>
        <w:rPr>
          <w:rFonts w:ascii="Arial" w:hAnsi="Arial" w:cs="Arial"/>
          <w:sz w:val="24"/>
        </w:rPr>
      </w:pPr>
    </w:p>
    <w:p w:rsidR="00D378CF" w:rsidRDefault="00D378CF" w:rsidP="00D378C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Как показывает диаграмма 9, большинство опрошенных казахстанцев (65%) предпочитают получать информацию из различных средств массовой информации на русском языке. </w:t>
      </w:r>
    </w:p>
    <w:p w:rsidR="00D378CF" w:rsidRDefault="00D378CF" w:rsidP="00D378C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государственном языке предпочитают получать информацию 30,5% казахстанцев.  </w:t>
      </w:r>
    </w:p>
    <w:p w:rsidR="00D378CF" w:rsidRDefault="00D378CF" w:rsidP="00D378C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других языках получают информацию 4,5% жителей Казахстана. Среди таких языков были обозначены следующие: английский, турецкий, арабский, афганский, узбекский, чешский, немецкий, корейский и испанский. </w:t>
      </w:r>
    </w:p>
    <w:p w:rsidR="00D378CF" w:rsidRDefault="00F936B3" w:rsidP="00D378C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Таким образом, большинство городских жителей республики читают прессу, смотрят телевидение, слушают радио и пользуются Интернетом на русс</w:t>
      </w:r>
      <w:r w:rsidR="00DB163D"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</w:rPr>
        <w:t xml:space="preserve">ом языке, на втором месте по степени популярности находится государственный язык.  </w:t>
      </w:r>
    </w:p>
    <w:p w:rsidR="00887E00" w:rsidRDefault="00887E00" w:rsidP="00D378CF">
      <w:pPr>
        <w:ind w:firstLine="708"/>
        <w:jc w:val="both"/>
        <w:rPr>
          <w:rFonts w:ascii="Arial" w:hAnsi="Arial" w:cs="Arial"/>
          <w:sz w:val="24"/>
        </w:rPr>
      </w:pPr>
    </w:p>
    <w:p w:rsidR="001A573B" w:rsidRDefault="001A573B" w:rsidP="001A5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9</w:t>
      </w:r>
      <w:r w:rsidRPr="0055498E">
        <w:rPr>
          <w:rFonts w:ascii="Arial" w:hAnsi="Arial" w:cs="Arial"/>
          <w:b/>
          <w:sz w:val="24"/>
          <w:szCs w:val="24"/>
        </w:rPr>
        <w:t xml:space="preserve">. Распределение ответов на вопрос: </w:t>
      </w:r>
    </w:p>
    <w:p w:rsidR="001A573B" w:rsidRPr="001A573B" w:rsidRDefault="001A573B" w:rsidP="001A5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73B">
        <w:rPr>
          <w:rFonts w:ascii="Arial" w:hAnsi="Arial" w:cs="Arial"/>
          <w:b/>
          <w:sz w:val="24"/>
          <w:szCs w:val="24"/>
        </w:rPr>
        <w:t>«</w:t>
      </w:r>
      <w:r w:rsidRPr="001A57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каком языке Вы предпочитаете получать информацию из СМИ?» </w:t>
      </w:r>
    </w:p>
    <w:p w:rsidR="001A573B" w:rsidRDefault="00C61D18" w:rsidP="00EC7EA7">
      <w:pPr>
        <w:pStyle w:val="11"/>
      </w:pPr>
      <w:r>
        <w:rPr>
          <w:noProof/>
          <w:lang w:eastAsia="ru-RU"/>
        </w:rPr>
        <w:drawing>
          <wp:inline distT="0" distB="0" distL="0" distR="0" wp14:anchorId="0EDD7037" wp14:editId="55AE3F89">
            <wp:extent cx="5753100" cy="3338195"/>
            <wp:effectExtent l="0" t="0" r="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573B" w:rsidRDefault="001A573B" w:rsidP="00EC7EA7">
      <w:pPr>
        <w:pStyle w:val="11"/>
      </w:pPr>
    </w:p>
    <w:p w:rsidR="00A46B43" w:rsidRDefault="00A46B43" w:rsidP="00EC7EA7">
      <w:pPr>
        <w:pStyle w:val="11"/>
      </w:pPr>
      <w:r>
        <w:br w:type="page"/>
      </w:r>
    </w:p>
    <w:p w:rsidR="00A46B43" w:rsidRDefault="00A46B43" w:rsidP="00EC7EA7">
      <w:pPr>
        <w:pStyle w:val="11"/>
      </w:pPr>
      <w:r w:rsidRPr="00BE60FC">
        <w:lastRenderedPageBreak/>
        <w:t>3. Степень доверия казахстанским СМИ</w:t>
      </w:r>
    </w:p>
    <w:p w:rsidR="00887E00" w:rsidRDefault="00887E00" w:rsidP="00887E00">
      <w:pPr>
        <w:ind w:firstLine="708"/>
        <w:jc w:val="both"/>
        <w:rPr>
          <w:rFonts w:ascii="Arial" w:hAnsi="Arial" w:cs="Arial"/>
          <w:sz w:val="24"/>
        </w:rPr>
      </w:pPr>
    </w:p>
    <w:p w:rsidR="00887E00" w:rsidRDefault="00887E00" w:rsidP="0020050C">
      <w:pPr>
        <w:ind w:firstLine="708"/>
        <w:jc w:val="both"/>
        <w:rPr>
          <w:rFonts w:ascii="Arial" w:hAnsi="Arial" w:cs="Arial"/>
          <w:sz w:val="24"/>
        </w:rPr>
      </w:pPr>
      <w:r w:rsidRPr="00887E00">
        <w:rPr>
          <w:rFonts w:ascii="Arial" w:hAnsi="Arial" w:cs="Arial"/>
          <w:sz w:val="24"/>
        </w:rPr>
        <w:t xml:space="preserve">Одной из задач настоящего исследования </w:t>
      </w:r>
      <w:r>
        <w:rPr>
          <w:rFonts w:ascii="Arial" w:hAnsi="Arial" w:cs="Arial"/>
          <w:sz w:val="24"/>
        </w:rPr>
        <w:t xml:space="preserve">выступает изучение степени доверия казахстанским средствам массовой информации среди жителей республики. </w:t>
      </w:r>
    </w:p>
    <w:p w:rsidR="0020050C" w:rsidRDefault="0020050C" w:rsidP="002005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Так, респондентам было предложено оценить по пятибалльной шкале, насколько они доверяют казахстанским источникам информации. Всего было предложено оценит</w:t>
      </w:r>
      <w:r w:rsidR="00747111">
        <w:rPr>
          <w:rFonts w:ascii="Arial" w:hAnsi="Arial" w:cs="Arial"/>
          <w:sz w:val="24"/>
        </w:rPr>
        <w:t>ь восемь казахстанских источников</w:t>
      </w:r>
      <w:r>
        <w:rPr>
          <w:rFonts w:ascii="Arial" w:hAnsi="Arial" w:cs="Arial"/>
          <w:sz w:val="24"/>
        </w:rPr>
        <w:t xml:space="preserve"> массовой информации. </w:t>
      </w:r>
      <w:r w:rsidR="00C25339">
        <w:rPr>
          <w:rFonts w:ascii="Arial" w:hAnsi="Arial" w:cs="Arial"/>
          <w:sz w:val="24"/>
        </w:rPr>
        <w:t xml:space="preserve">С целью определения источника, которому больше всего доверяют, были суммированы баллы (варианты ответов «полностью доверяю» и «скорее доверяю»).  </w:t>
      </w:r>
    </w:p>
    <w:p w:rsidR="0020050C" w:rsidRDefault="0020050C" w:rsidP="002005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Итак, согласно полученным данным, </w:t>
      </w:r>
      <w:r w:rsidR="009A7C7A">
        <w:rPr>
          <w:rFonts w:ascii="Arial" w:hAnsi="Arial" w:cs="Arial"/>
          <w:sz w:val="24"/>
        </w:rPr>
        <w:t xml:space="preserve">больше всего казахстанцы доверяют Интернету (53,2%). На втором месте стоят республиканские телевизионные каналы (52,3%). </w:t>
      </w:r>
    </w:p>
    <w:p w:rsidR="008B01BD" w:rsidRDefault="008B01BD" w:rsidP="002005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Далее примерно в равных долях казахстанцы доверяют республиканским газетам (40,8%), областным телеканалам (40%) и областным и/или городским газетам (39,8%). </w:t>
      </w:r>
    </w:p>
    <w:p w:rsidR="00C427BC" w:rsidRDefault="00C427BC" w:rsidP="002005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Треть казахстанцев (33,4%) утверждают, что в большей степени доверяют республиканским радиостанциям. </w:t>
      </w:r>
    </w:p>
    <w:p w:rsidR="00C427BC" w:rsidRDefault="00C427BC" w:rsidP="002005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последних местах расположились областные радиостанции и журналы (28% и 25,8% соответственно).  </w:t>
      </w:r>
    </w:p>
    <w:p w:rsidR="00C25339" w:rsidRDefault="00C25339" w:rsidP="00C25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339" w:rsidRDefault="00C25339" w:rsidP="00C25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339" w:rsidRDefault="00C25339" w:rsidP="00C25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>
        <w:rPr>
          <w:rFonts w:ascii="Arial" w:hAnsi="Arial" w:cs="Arial"/>
          <w:b/>
          <w:sz w:val="24"/>
          <w:szCs w:val="24"/>
        </w:rPr>
        <w:t>10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казахстанским источникам информации (%) </w:t>
      </w:r>
    </w:p>
    <w:p w:rsidR="00C25339" w:rsidRDefault="00C25339" w:rsidP="00C25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3452E5" wp14:editId="0C25B19C">
            <wp:extent cx="6010275" cy="33623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5339" w:rsidRDefault="00C25339" w:rsidP="00C25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339" w:rsidRDefault="00C25339" w:rsidP="00C25339">
      <w:pPr>
        <w:ind w:firstLine="708"/>
        <w:jc w:val="both"/>
        <w:rPr>
          <w:rFonts w:ascii="Arial" w:hAnsi="Arial" w:cs="Arial"/>
          <w:sz w:val="24"/>
        </w:rPr>
      </w:pPr>
      <w:r w:rsidRPr="00C25339">
        <w:rPr>
          <w:rFonts w:ascii="Arial" w:hAnsi="Arial" w:cs="Arial"/>
          <w:sz w:val="24"/>
        </w:rPr>
        <w:t xml:space="preserve">Более детальную информацию по каждому источнику показывают диаграммы 11-18. </w:t>
      </w:r>
    </w:p>
    <w:p w:rsidR="006D5D73" w:rsidRDefault="006D5D73" w:rsidP="00C2533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Казахстанцы в большей степени доверяют республиканским телеканалам, чем не доверяют. Тем не менее, стоит отметить и тех, кто выразил свое полное недоверие республиканскому телевидению – это 8,4%. </w:t>
      </w:r>
    </w:p>
    <w:p w:rsidR="000631CB" w:rsidRPr="00C25339" w:rsidRDefault="000631CB" w:rsidP="00C25339">
      <w:pPr>
        <w:ind w:firstLine="708"/>
        <w:jc w:val="both"/>
        <w:rPr>
          <w:rFonts w:ascii="Arial" w:hAnsi="Arial" w:cs="Arial"/>
          <w:sz w:val="24"/>
        </w:rPr>
      </w:pPr>
    </w:p>
    <w:p w:rsidR="00514AEA" w:rsidRPr="001A573B" w:rsidRDefault="00514AEA" w:rsidP="0051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1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республиканским телеканалам (%) </w:t>
      </w:r>
    </w:p>
    <w:p w:rsidR="00514AEA" w:rsidRDefault="00514AEA" w:rsidP="00EC7EA7">
      <w:pPr>
        <w:pStyle w:val="11"/>
      </w:pPr>
      <w:r>
        <w:rPr>
          <w:noProof/>
          <w:lang w:eastAsia="ru-RU"/>
        </w:rPr>
        <w:drawing>
          <wp:inline distT="0" distB="0" distL="0" distR="0" wp14:anchorId="3C6944AA" wp14:editId="08D4FA6C">
            <wp:extent cx="5772150" cy="3400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14AEA" w:rsidRDefault="00514AEA" w:rsidP="00EC7EA7">
      <w:pPr>
        <w:pStyle w:val="11"/>
      </w:pPr>
    </w:p>
    <w:p w:rsidR="00514AEA" w:rsidRPr="006D5D73" w:rsidRDefault="006D5D73" w:rsidP="006D5D73">
      <w:pPr>
        <w:ind w:firstLine="708"/>
        <w:jc w:val="both"/>
        <w:rPr>
          <w:rFonts w:ascii="Arial" w:hAnsi="Arial" w:cs="Arial"/>
          <w:sz w:val="24"/>
        </w:rPr>
      </w:pPr>
      <w:r w:rsidRPr="006D5D73">
        <w:rPr>
          <w:rFonts w:ascii="Arial" w:hAnsi="Arial" w:cs="Arial"/>
          <w:sz w:val="24"/>
        </w:rPr>
        <w:t xml:space="preserve">Областному телевидению доверяют меньше, чем республиканскому. Соответственно, показатель полного недоверия немного выше – почти каждый опрошенный городской житель республики совершенно не доверяет областным телеканалам. </w:t>
      </w:r>
    </w:p>
    <w:p w:rsidR="00514AEA" w:rsidRDefault="00514AEA" w:rsidP="00EC7EA7">
      <w:pPr>
        <w:pStyle w:val="11"/>
      </w:pPr>
    </w:p>
    <w:p w:rsidR="00514AEA" w:rsidRPr="001A573B" w:rsidRDefault="00514AEA" w:rsidP="0051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2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</w:t>
      </w:r>
      <w:r w:rsidR="00356C37">
        <w:rPr>
          <w:rFonts w:ascii="Arial" w:hAnsi="Arial" w:cs="Arial"/>
          <w:b/>
          <w:sz w:val="24"/>
          <w:szCs w:val="24"/>
        </w:rPr>
        <w:t xml:space="preserve">областным </w:t>
      </w:r>
      <w:r>
        <w:rPr>
          <w:rFonts w:ascii="Arial" w:hAnsi="Arial" w:cs="Arial"/>
          <w:b/>
          <w:sz w:val="24"/>
          <w:szCs w:val="24"/>
        </w:rPr>
        <w:t xml:space="preserve">телеканалам (%) </w:t>
      </w:r>
    </w:p>
    <w:p w:rsidR="00356C37" w:rsidRDefault="00356C37" w:rsidP="00EC7EA7">
      <w:pPr>
        <w:pStyle w:val="11"/>
      </w:pPr>
      <w:r>
        <w:rPr>
          <w:noProof/>
          <w:lang w:eastAsia="ru-RU"/>
        </w:rPr>
        <w:drawing>
          <wp:inline distT="0" distB="0" distL="0" distR="0" wp14:anchorId="25E41647" wp14:editId="7AB4A85E">
            <wp:extent cx="5648325" cy="29241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56C37" w:rsidRDefault="00356C37" w:rsidP="00EC7EA7">
      <w:pPr>
        <w:pStyle w:val="11"/>
      </w:pPr>
    </w:p>
    <w:p w:rsidR="00356C37" w:rsidRDefault="009F3E78" w:rsidP="009F3E78">
      <w:pPr>
        <w:ind w:firstLine="708"/>
        <w:jc w:val="both"/>
        <w:rPr>
          <w:rFonts w:ascii="Arial" w:hAnsi="Arial" w:cs="Arial"/>
          <w:sz w:val="24"/>
        </w:rPr>
      </w:pPr>
      <w:r w:rsidRPr="009F3E78">
        <w:rPr>
          <w:rFonts w:ascii="Arial" w:hAnsi="Arial" w:cs="Arial"/>
          <w:sz w:val="24"/>
        </w:rPr>
        <w:lastRenderedPageBreak/>
        <w:t xml:space="preserve">Если говорить о республиканских радиостанциях, то здесь степень доверия еще ниже, чем </w:t>
      </w:r>
      <w:r w:rsidR="00747111">
        <w:rPr>
          <w:rFonts w:ascii="Arial" w:hAnsi="Arial" w:cs="Arial"/>
          <w:sz w:val="24"/>
        </w:rPr>
        <w:t>у областных телеканалов. Однако</w:t>
      </w:r>
      <w:r w:rsidRPr="009F3E78">
        <w:rPr>
          <w:rFonts w:ascii="Arial" w:hAnsi="Arial" w:cs="Arial"/>
          <w:sz w:val="24"/>
        </w:rPr>
        <w:t xml:space="preserve"> степень недоверия примерно одинакова. Здесь стоит обратить внимание на высокий показатель варианта ответа «Затрудняюсь ответить», который позволяет полагать, что примерно каждый пятый житель не слушает респу</w:t>
      </w:r>
      <w:r>
        <w:rPr>
          <w:rFonts w:ascii="Arial" w:hAnsi="Arial" w:cs="Arial"/>
          <w:sz w:val="24"/>
        </w:rPr>
        <w:t xml:space="preserve">бликанские радиоволны, а </w:t>
      </w:r>
      <w:proofErr w:type="gramStart"/>
      <w:r>
        <w:rPr>
          <w:rFonts w:ascii="Arial" w:hAnsi="Arial" w:cs="Arial"/>
          <w:sz w:val="24"/>
        </w:rPr>
        <w:t>значит</w:t>
      </w:r>
      <w:proofErr w:type="gramEnd"/>
      <w:r>
        <w:rPr>
          <w:rFonts w:ascii="Arial" w:hAnsi="Arial" w:cs="Arial"/>
          <w:sz w:val="24"/>
        </w:rPr>
        <w:t xml:space="preserve"> не может оценить степень своего доверия данному источнику СМИ. </w:t>
      </w:r>
    </w:p>
    <w:p w:rsidR="00356C37" w:rsidRDefault="00356C37" w:rsidP="00356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 w:rsidR="006E1689"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3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</w:t>
      </w:r>
      <w:r w:rsidR="00C35449">
        <w:rPr>
          <w:rFonts w:ascii="Arial" w:hAnsi="Arial" w:cs="Arial"/>
          <w:b/>
          <w:sz w:val="24"/>
          <w:szCs w:val="24"/>
        </w:rPr>
        <w:t>республиканским радиостанциям</w:t>
      </w:r>
      <w:r>
        <w:rPr>
          <w:rFonts w:ascii="Arial" w:hAnsi="Arial" w:cs="Arial"/>
          <w:b/>
          <w:sz w:val="24"/>
          <w:szCs w:val="24"/>
        </w:rPr>
        <w:t xml:space="preserve"> (%) </w:t>
      </w:r>
    </w:p>
    <w:p w:rsidR="00356C37" w:rsidRPr="001A573B" w:rsidRDefault="00356C37" w:rsidP="00356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03E4CD" wp14:editId="577A0515">
            <wp:extent cx="5581650" cy="30765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722D" w:rsidRPr="009F3E78" w:rsidRDefault="0045722D" w:rsidP="009F3E78">
      <w:pPr>
        <w:ind w:firstLine="708"/>
        <w:jc w:val="both"/>
        <w:rPr>
          <w:rFonts w:ascii="Arial" w:hAnsi="Arial" w:cs="Arial"/>
          <w:sz w:val="24"/>
        </w:rPr>
      </w:pPr>
    </w:p>
    <w:p w:rsidR="0045722D" w:rsidRPr="009F3E78" w:rsidRDefault="009F3E78" w:rsidP="009F3E78">
      <w:pPr>
        <w:ind w:firstLine="708"/>
        <w:jc w:val="both"/>
        <w:rPr>
          <w:rFonts w:ascii="Arial" w:hAnsi="Arial" w:cs="Arial"/>
          <w:sz w:val="24"/>
        </w:rPr>
      </w:pPr>
      <w:r w:rsidRPr="009F3E78">
        <w:rPr>
          <w:rFonts w:ascii="Arial" w:hAnsi="Arial" w:cs="Arial"/>
          <w:sz w:val="24"/>
        </w:rPr>
        <w:t>Аналогичная ситуация по областным радиостанциям, единственное здесь количество совершенно не доверяющ</w:t>
      </w:r>
      <w:r w:rsidR="00036F04">
        <w:rPr>
          <w:rFonts w:ascii="Arial" w:hAnsi="Arial" w:cs="Arial"/>
          <w:sz w:val="24"/>
        </w:rPr>
        <w:t>их и затруднившихся дать оценку</w:t>
      </w:r>
      <w:r w:rsidRPr="009F3E78">
        <w:rPr>
          <w:rFonts w:ascii="Arial" w:hAnsi="Arial" w:cs="Arial"/>
          <w:sz w:val="24"/>
        </w:rPr>
        <w:t xml:space="preserve"> выше, чем в республиканских радиостанциях. </w:t>
      </w:r>
      <w:r w:rsidR="00036F04">
        <w:rPr>
          <w:rFonts w:ascii="Arial" w:hAnsi="Arial" w:cs="Arial"/>
          <w:sz w:val="24"/>
        </w:rPr>
        <w:t xml:space="preserve">Соответственно, степень доверия ниже. </w:t>
      </w:r>
    </w:p>
    <w:p w:rsidR="0045722D" w:rsidRDefault="0045722D" w:rsidP="00457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4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областным радиостанциям (%) </w:t>
      </w:r>
    </w:p>
    <w:p w:rsidR="0045722D" w:rsidRDefault="0045722D" w:rsidP="00EC7EA7">
      <w:pPr>
        <w:pStyle w:val="11"/>
      </w:pPr>
      <w:r>
        <w:rPr>
          <w:noProof/>
          <w:lang w:eastAsia="ru-RU"/>
        </w:rPr>
        <w:drawing>
          <wp:inline distT="0" distB="0" distL="0" distR="0" wp14:anchorId="22E24DA7" wp14:editId="7CD8CDDE">
            <wp:extent cx="5591175" cy="33623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5722D" w:rsidRPr="00730B2D" w:rsidRDefault="00730B2D" w:rsidP="00730B2D">
      <w:pPr>
        <w:ind w:firstLine="708"/>
        <w:jc w:val="both"/>
        <w:rPr>
          <w:rFonts w:ascii="Arial" w:hAnsi="Arial" w:cs="Arial"/>
          <w:sz w:val="24"/>
        </w:rPr>
      </w:pPr>
      <w:r w:rsidRPr="00730B2D">
        <w:rPr>
          <w:rFonts w:ascii="Arial" w:hAnsi="Arial" w:cs="Arial"/>
          <w:sz w:val="24"/>
        </w:rPr>
        <w:lastRenderedPageBreak/>
        <w:t xml:space="preserve">Рассмотрим степень доверия печатной прессе – республиканским и областным газетам. </w:t>
      </w:r>
      <w:r w:rsidR="004C6531">
        <w:rPr>
          <w:rFonts w:ascii="Arial" w:hAnsi="Arial" w:cs="Arial"/>
          <w:sz w:val="24"/>
        </w:rPr>
        <w:t xml:space="preserve">Республиканским газетам казахстанцы доверяют в незначительной степени больше, чем областным и городским. Однако областные газеты читают чаще, чем республиканские (в случае если рассматривать вариант ответа «затрудняюсь ответить» как «не читаю»). </w:t>
      </w:r>
    </w:p>
    <w:p w:rsidR="0045722D" w:rsidRDefault="0045722D" w:rsidP="00EC7EA7">
      <w:pPr>
        <w:pStyle w:val="11"/>
      </w:pPr>
    </w:p>
    <w:p w:rsidR="0045722D" w:rsidRDefault="0045722D" w:rsidP="00457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5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</w:t>
      </w:r>
      <w:r w:rsidR="006C23BE">
        <w:rPr>
          <w:rFonts w:ascii="Arial" w:hAnsi="Arial" w:cs="Arial"/>
          <w:b/>
          <w:sz w:val="24"/>
          <w:szCs w:val="24"/>
        </w:rPr>
        <w:t>республиканским газетам</w:t>
      </w:r>
      <w:r>
        <w:rPr>
          <w:rFonts w:ascii="Arial" w:hAnsi="Arial" w:cs="Arial"/>
          <w:b/>
          <w:sz w:val="24"/>
          <w:szCs w:val="24"/>
        </w:rPr>
        <w:t xml:space="preserve"> (%) </w:t>
      </w:r>
    </w:p>
    <w:p w:rsidR="006C23BE" w:rsidRDefault="006C23BE" w:rsidP="00EC7EA7">
      <w:pPr>
        <w:pStyle w:val="11"/>
      </w:pPr>
      <w:r>
        <w:rPr>
          <w:noProof/>
          <w:lang w:eastAsia="ru-RU"/>
        </w:rPr>
        <w:drawing>
          <wp:inline distT="0" distB="0" distL="0" distR="0" wp14:anchorId="67F15DCD" wp14:editId="27F6C1DC">
            <wp:extent cx="5629275" cy="26574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C23BE" w:rsidRDefault="006C23BE" w:rsidP="00EC7EA7">
      <w:pPr>
        <w:pStyle w:val="11"/>
      </w:pPr>
    </w:p>
    <w:p w:rsidR="006C23BE" w:rsidRDefault="006C23BE" w:rsidP="00EC7EA7">
      <w:pPr>
        <w:pStyle w:val="11"/>
      </w:pPr>
    </w:p>
    <w:p w:rsidR="006C23BE" w:rsidRDefault="006C23BE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6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областным, городским газетам (%) </w:t>
      </w:r>
    </w:p>
    <w:p w:rsidR="006C23BE" w:rsidRDefault="006C23BE" w:rsidP="00EC7EA7">
      <w:pPr>
        <w:pStyle w:val="11"/>
      </w:pPr>
      <w:r>
        <w:rPr>
          <w:noProof/>
          <w:lang w:eastAsia="ru-RU"/>
        </w:rPr>
        <w:drawing>
          <wp:inline distT="0" distB="0" distL="0" distR="0" wp14:anchorId="1A8C7AA6" wp14:editId="2311B806">
            <wp:extent cx="5638800" cy="30956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C23BE" w:rsidRDefault="006C23BE" w:rsidP="00EC7EA7">
      <w:pPr>
        <w:pStyle w:val="11"/>
      </w:pPr>
    </w:p>
    <w:p w:rsidR="006C23BE" w:rsidRDefault="006C23BE" w:rsidP="006C23BE"/>
    <w:p w:rsidR="006C23BE" w:rsidRDefault="006C23BE" w:rsidP="006C23BE"/>
    <w:p w:rsidR="006C23BE" w:rsidRDefault="006C23BE" w:rsidP="006C23BE"/>
    <w:p w:rsidR="006C23BE" w:rsidRDefault="006C23BE" w:rsidP="006C23BE"/>
    <w:p w:rsidR="00AE0550" w:rsidRPr="005602FC" w:rsidRDefault="004C6531" w:rsidP="00AE055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С</w:t>
      </w:r>
      <w:r w:rsidR="00036F04" w:rsidRPr="00036F04">
        <w:rPr>
          <w:rFonts w:ascii="Arial" w:hAnsi="Arial" w:cs="Arial"/>
          <w:sz w:val="24"/>
        </w:rPr>
        <w:t xml:space="preserve">амый низкий показатель доверия, как говорилось выше, наблюдается среди казахстанцев к журналам. </w:t>
      </w:r>
      <w:r w:rsidR="00AE0550" w:rsidRPr="005602FC">
        <w:rPr>
          <w:rFonts w:ascii="Arial" w:hAnsi="Arial" w:cs="Arial"/>
          <w:sz w:val="24"/>
        </w:rPr>
        <w:t xml:space="preserve">И наоборот, самый высокий – к Интернет-источникам. </w:t>
      </w:r>
      <w:r w:rsidR="00747111">
        <w:rPr>
          <w:rFonts w:ascii="Arial" w:hAnsi="Arial" w:cs="Arial"/>
          <w:sz w:val="24"/>
        </w:rPr>
        <w:t>Однако</w:t>
      </w:r>
      <w:r w:rsidR="00474AA4" w:rsidRPr="00CE5FFD">
        <w:rPr>
          <w:rFonts w:ascii="Arial" w:hAnsi="Arial" w:cs="Arial"/>
          <w:sz w:val="24"/>
        </w:rPr>
        <w:t xml:space="preserve"> стоит отметить, что среди опрошенных </w:t>
      </w:r>
      <w:r w:rsidR="00CE5FFD" w:rsidRPr="00CE5FFD">
        <w:rPr>
          <w:rFonts w:ascii="Arial" w:hAnsi="Arial" w:cs="Arial"/>
          <w:sz w:val="24"/>
        </w:rPr>
        <w:t xml:space="preserve">12% </w:t>
      </w:r>
      <w:r w:rsidR="00474AA4" w:rsidRPr="00CE5FFD">
        <w:rPr>
          <w:rFonts w:ascii="Arial" w:hAnsi="Arial" w:cs="Arial"/>
          <w:sz w:val="24"/>
        </w:rPr>
        <w:t xml:space="preserve">оказалось тех, кто затрудняется дать оценку источникам, получаемым из Интернета, то есть </w:t>
      </w:r>
      <w:r w:rsidR="00CE5FFD" w:rsidRPr="00CE5FFD">
        <w:rPr>
          <w:rFonts w:ascii="Arial" w:hAnsi="Arial" w:cs="Arial"/>
          <w:sz w:val="24"/>
        </w:rPr>
        <w:t xml:space="preserve">можно говорить о том, что каждый опрошенный городской житель Казахстана не пользуется данным источником информации. </w:t>
      </w:r>
    </w:p>
    <w:p w:rsidR="006C23BE" w:rsidRPr="00036F04" w:rsidRDefault="006C23BE" w:rsidP="00036F04">
      <w:pPr>
        <w:ind w:firstLine="708"/>
        <w:jc w:val="both"/>
        <w:rPr>
          <w:rFonts w:ascii="Arial" w:hAnsi="Arial" w:cs="Arial"/>
          <w:sz w:val="24"/>
        </w:rPr>
      </w:pPr>
    </w:p>
    <w:p w:rsidR="006C23BE" w:rsidRDefault="006C23BE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7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журналам (%) </w:t>
      </w:r>
    </w:p>
    <w:p w:rsidR="006C23BE" w:rsidRDefault="006C23BE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0C4CD6" wp14:editId="6C9EED61">
            <wp:extent cx="5781675" cy="27527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C23BE" w:rsidRDefault="006C23BE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0550" w:rsidRDefault="00AE0550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3BE" w:rsidRDefault="006C23BE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98E">
        <w:rPr>
          <w:rFonts w:ascii="Arial" w:hAnsi="Arial" w:cs="Arial"/>
          <w:b/>
          <w:sz w:val="24"/>
          <w:szCs w:val="24"/>
        </w:rPr>
        <w:t xml:space="preserve">Диаграмма </w:t>
      </w:r>
      <w:r>
        <w:rPr>
          <w:rFonts w:ascii="Arial" w:hAnsi="Arial" w:cs="Arial"/>
          <w:b/>
          <w:sz w:val="24"/>
          <w:szCs w:val="24"/>
        </w:rPr>
        <w:t>1</w:t>
      </w:r>
      <w:r w:rsidR="00C25339">
        <w:rPr>
          <w:rFonts w:ascii="Arial" w:hAnsi="Arial" w:cs="Arial"/>
          <w:b/>
          <w:sz w:val="24"/>
          <w:szCs w:val="24"/>
        </w:rPr>
        <w:t>8</w:t>
      </w:r>
      <w:r w:rsidRPr="0055498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Степень доверия Интернету (%) </w:t>
      </w:r>
    </w:p>
    <w:p w:rsidR="00CE5FFD" w:rsidRDefault="00CE5FFD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41BFAB" wp14:editId="608C2405">
            <wp:extent cx="5800725" cy="26574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C23BE" w:rsidRDefault="006C23BE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34A" w:rsidRDefault="008E634A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34A" w:rsidRDefault="008E634A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34A" w:rsidRDefault="008E634A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66C" w:rsidRDefault="0004066C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66C" w:rsidRDefault="0004066C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66C" w:rsidRDefault="0004066C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66C" w:rsidRDefault="0004066C" w:rsidP="006C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6B43" w:rsidRPr="00BE60FC" w:rsidRDefault="00A46B43" w:rsidP="00EC7EA7">
      <w:pPr>
        <w:pStyle w:val="11"/>
        <w:rPr>
          <w:rFonts w:eastAsiaTheme="minorEastAsia"/>
          <w:noProof/>
          <w:lang w:eastAsia="ru-RU"/>
        </w:rPr>
      </w:pPr>
      <w:r w:rsidRPr="00BE60FC">
        <w:lastRenderedPageBreak/>
        <w:t>Заключение</w:t>
      </w:r>
    </w:p>
    <w:p w:rsidR="001A0628" w:rsidRDefault="001A0628" w:rsidP="001A0628">
      <w:pPr>
        <w:ind w:firstLine="708"/>
        <w:jc w:val="both"/>
        <w:rPr>
          <w:rFonts w:ascii="Arial" w:hAnsi="Arial" w:cs="Arial"/>
          <w:sz w:val="24"/>
        </w:rPr>
      </w:pPr>
    </w:p>
    <w:p w:rsidR="00A46B43" w:rsidRPr="00E66E6C" w:rsidRDefault="00E66E6C" w:rsidP="00E66E6C">
      <w:pPr>
        <w:tabs>
          <w:tab w:val="left" w:pos="113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A0628" w:rsidRPr="00E66E6C">
        <w:rPr>
          <w:rFonts w:ascii="Arial" w:hAnsi="Arial" w:cs="Arial"/>
          <w:sz w:val="24"/>
        </w:rPr>
        <w:t xml:space="preserve">Таким образом, согласно результатам проведенного социологического опроса, можно обозначить некоторые выводы: </w:t>
      </w:r>
    </w:p>
    <w:p w:rsidR="008E7AAB" w:rsidRDefault="008E7AAB" w:rsidP="00B84863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Большинство опрошенных казахстанцев получают информацию по телевидению и из Интернета. </w:t>
      </w:r>
    </w:p>
    <w:p w:rsidR="00E66E6C" w:rsidRPr="00E66E6C" w:rsidRDefault="00E66E6C" w:rsidP="00E66E6C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</w:rPr>
      </w:pPr>
      <w:r w:rsidRPr="00E66E6C">
        <w:rPr>
          <w:rFonts w:ascii="Arial" w:hAnsi="Arial" w:cs="Arial"/>
          <w:sz w:val="24"/>
        </w:rPr>
        <w:t xml:space="preserve">Наиболее популярными среди отечественных телеканалов «КТК», «31 канал» и «Евразия». Среди зарубежных телеканалов оказались «Первый канал», «НТВ» и «Россия». </w:t>
      </w:r>
    </w:p>
    <w:p w:rsidR="00E66E6C" w:rsidRPr="00E66E6C" w:rsidRDefault="00E66E6C" w:rsidP="00E66E6C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</w:rPr>
      </w:pPr>
      <w:r w:rsidRPr="00E66E6C">
        <w:rPr>
          <w:rFonts w:ascii="Arial" w:hAnsi="Arial" w:cs="Arial"/>
          <w:sz w:val="24"/>
        </w:rPr>
        <w:t xml:space="preserve">Чаще всего казахстанцы читают такие газеты как «Время», «Караван», «Казахстанская правда», «Комсомольская правда и «АиФ». </w:t>
      </w:r>
    </w:p>
    <w:p w:rsidR="00E66E6C" w:rsidRPr="00E66E6C" w:rsidRDefault="00E66E6C" w:rsidP="00E66E6C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</w:rPr>
      </w:pPr>
      <w:r w:rsidRPr="00E66E6C">
        <w:rPr>
          <w:rFonts w:ascii="Arial" w:hAnsi="Arial" w:cs="Arial"/>
          <w:sz w:val="24"/>
        </w:rPr>
        <w:t xml:space="preserve">Наиболее популярными радиостанциями среди городских жителей республики оказались радио NS, Русское радио, Европа+ и Авторадио.  </w:t>
      </w:r>
    </w:p>
    <w:p w:rsidR="00DB163D" w:rsidRPr="00DB163D" w:rsidRDefault="00DB163D" w:rsidP="00B84863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</w:t>
      </w:r>
      <w:r w:rsidRPr="00DB163D">
        <w:rPr>
          <w:rFonts w:ascii="Arial" w:hAnsi="Arial" w:cs="Arial"/>
          <w:sz w:val="24"/>
        </w:rPr>
        <w:t>ольшинство городских жителей республики читают прессу, смотрят телевидение, слушают радио и пользуются Интернетом на русс</w:t>
      </w:r>
      <w:r>
        <w:rPr>
          <w:rFonts w:ascii="Arial" w:hAnsi="Arial" w:cs="Arial"/>
          <w:sz w:val="24"/>
        </w:rPr>
        <w:t>к</w:t>
      </w:r>
      <w:r w:rsidRPr="00DB163D">
        <w:rPr>
          <w:rFonts w:ascii="Arial" w:hAnsi="Arial" w:cs="Arial"/>
          <w:sz w:val="24"/>
        </w:rPr>
        <w:t xml:space="preserve">ом языке, на втором месте по степени популярности находится государственный язык.  </w:t>
      </w:r>
    </w:p>
    <w:p w:rsidR="00E66E6C" w:rsidRDefault="00061526" w:rsidP="00E66E6C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</w:rPr>
      </w:pPr>
      <w:r w:rsidRPr="00061526">
        <w:rPr>
          <w:rFonts w:ascii="Arial" w:hAnsi="Arial" w:cs="Arial"/>
          <w:sz w:val="24"/>
        </w:rPr>
        <w:t xml:space="preserve">Больше всего казахстанцы доверяют Интернет-источникам и республиканским телеканалам. Далее находятся республиканские газетам, областные телеканалы, областные и/или городские газеты. </w:t>
      </w:r>
    </w:p>
    <w:p w:rsidR="00E66E6C" w:rsidRDefault="00061526" w:rsidP="00E66E6C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</w:rPr>
      </w:pPr>
      <w:r w:rsidRPr="00061526">
        <w:rPr>
          <w:rFonts w:ascii="Arial" w:hAnsi="Arial" w:cs="Arial"/>
          <w:sz w:val="24"/>
        </w:rPr>
        <w:t>Меньше всего казахстанцы доверяют областны</w:t>
      </w:r>
      <w:r>
        <w:rPr>
          <w:rFonts w:ascii="Arial" w:hAnsi="Arial" w:cs="Arial"/>
          <w:sz w:val="24"/>
        </w:rPr>
        <w:t>м</w:t>
      </w:r>
      <w:r w:rsidRPr="00061526">
        <w:rPr>
          <w:rFonts w:ascii="Arial" w:hAnsi="Arial" w:cs="Arial"/>
          <w:sz w:val="24"/>
        </w:rPr>
        <w:t xml:space="preserve"> радиостанци</w:t>
      </w:r>
      <w:r>
        <w:rPr>
          <w:rFonts w:ascii="Arial" w:hAnsi="Arial" w:cs="Arial"/>
          <w:sz w:val="24"/>
        </w:rPr>
        <w:t xml:space="preserve">ям </w:t>
      </w:r>
      <w:r w:rsidRPr="00061526">
        <w:rPr>
          <w:rFonts w:ascii="Arial" w:hAnsi="Arial" w:cs="Arial"/>
          <w:sz w:val="24"/>
        </w:rPr>
        <w:t>и журнал</w:t>
      </w:r>
      <w:r>
        <w:rPr>
          <w:rFonts w:ascii="Arial" w:hAnsi="Arial" w:cs="Arial"/>
          <w:sz w:val="24"/>
        </w:rPr>
        <w:t xml:space="preserve">ам. </w:t>
      </w:r>
      <w:r w:rsidRPr="00061526">
        <w:rPr>
          <w:rFonts w:ascii="Arial" w:hAnsi="Arial" w:cs="Arial"/>
          <w:sz w:val="24"/>
        </w:rPr>
        <w:t xml:space="preserve"> </w:t>
      </w:r>
    </w:p>
    <w:p w:rsidR="00E66E6C" w:rsidRPr="00E66E6C" w:rsidRDefault="00E66E6C">
      <w:pPr>
        <w:ind w:firstLine="709"/>
        <w:rPr>
          <w:rFonts w:ascii="Arial" w:hAnsi="Arial" w:cs="Arial"/>
          <w:sz w:val="24"/>
          <w:lang w:val="kk-KZ"/>
        </w:rPr>
      </w:pPr>
    </w:p>
    <w:sectPr w:rsidR="00E66E6C" w:rsidRPr="00E66E6C" w:rsidSect="007732AD">
      <w:headerReference w:type="default" r:id="rId3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A1" w:rsidRDefault="000032A1" w:rsidP="00D07166">
      <w:pPr>
        <w:spacing w:after="0" w:line="240" w:lineRule="auto"/>
      </w:pPr>
      <w:r>
        <w:separator/>
      </w:r>
    </w:p>
  </w:endnote>
  <w:endnote w:type="continuationSeparator" w:id="0">
    <w:p w:rsidR="000032A1" w:rsidRDefault="000032A1" w:rsidP="00D0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A1" w:rsidRDefault="000032A1" w:rsidP="00D07166">
      <w:pPr>
        <w:spacing w:after="0" w:line="240" w:lineRule="auto"/>
      </w:pPr>
      <w:r>
        <w:separator/>
      </w:r>
    </w:p>
  </w:footnote>
  <w:footnote w:type="continuationSeparator" w:id="0">
    <w:p w:rsidR="000032A1" w:rsidRDefault="000032A1" w:rsidP="00D0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58944190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71C57" w:rsidRDefault="00371C57">
        <w:pPr>
          <w:pStyle w:val="a9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rial" w:hAnsi="Arial" w:cs="Arial"/>
            <w:spacing w:val="60"/>
            <w:sz w:val="20"/>
          </w:rPr>
          <w:t>Медиа-</w:t>
        </w:r>
        <w:r w:rsidRPr="00D07166">
          <w:rPr>
            <w:rFonts w:ascii="Arial" w:hAnsi="Arial" w:cs="Arial"/>
            <w:spacing w:val="60"/>
            <w:sz w:val="20"/>
          </w:rPr>
          <w:t xml:space="preserve">предпочтения </w:t>
        </w:r>
        <w:proofErr w:type="spellStart"/>
        <w:r w:rsidRPr="00D07166">
          <w:rPr>
            <w:rFonts w:ascii="Arial" w:hAnsi="Arial" w:cs="Arial"/>
            <w:spacing w:val="60"/>
            <w:sz w:val="20"/>
          </w:rPr>
          <w:t>казахстанцев</w:t>
        </w:r>
        <w:proofErr w:type="spellEnd"/>
        <w:r w:rsidRPr="00D07166">
          <w:rPr>
            <w:spacing w:val="60"/>
            <w:sz w:val="20"/>
          </w:rPr>
          <w:t xml:space="preserve"> </w:t>
        </w:r>
        <w:r w:rsidRPr="00D07166">
          <w:rPr>
            <w:sz w:val="20"/>
          </w:rPr>
          <w:t>|</w:t>
        </w:r>
        <w:r>
          <w:t xml:space="preserve"> </w:t>
        </w:r>
        <w:r w:rsidRPr="00D07166">
          <w:rPr>
            <w:rFonts w:ascii="Arial" w:hAnsi="Arial" w:cs="Arial"/>
            <w:sz w:val="24"/>
          </w:rPr>
          <w:fldChar w:fldCharType="begin"/>
        </w:r>
        <w:r w:rsidRPr="00D07166">
          <w:rPr>
            <w:rFonts w:ascii="Arial" w:hAnsi="Arial" w:cs="Arial"/>
            <w:sz w:val="24"/>
          </w:rPr>
          <w:instrText>PAGE   \* MERGEFORMAT</w:instrText>
        </w:r>
        <w:r w:rsidRPr="00D07166">
          <w:rPr>
            <w:rFonts w:ascii="Arial" w:hAnsi="Arial" w:cs="Arial"/>
            <w:sz w:val="24"/>
          </w:rPr>
          <w:fldChar w:fldCharType="separate"/>
        </w:r>
        <w:r w:rsidR="00D80C12" w:rsidRPr="00D80C12">
          <w:rPr>
            <w:rFonts w:ascii="Arial" w:hAnsi="Arial" w:cs="Arial"/>
            <w:b/>
            <w:bCs/>
            <w:noProof/>
            <w:sz w:val="24"/>
          </w:rPr>
          <w:t>1</w:t>
        </w:r>
        <w:r w:rsidRPr="00D07166">
          <w:rPr>
            <w:rFonts w:ascii="Arial" w:hAnsi="Arial" w:cs="Arial"/>
            <w:b/>
            <w:bCs/>
            <w:sz w:val="24"/>
          </w:rPr>
          <w:fldChar w:fldCharType="end"/>
        </w:r>
      </w:p>
    </w:sdtContent>
  </w:sdt>
  <w:p w:rsidR="00371C57" w:rsidRDefault="00371C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931"/>
    <w:multiLevelType w:val="hybridMultilevel"/>
    <w:tmpl w:val="3EB63F0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B96EBE"/>
    <w:multiLevelType w:val="hybridMultilevel"/>
    <w:tmpl w:val="0C2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475A"/>
    <w:multiLevelType w:val="hybridMultilevel"/>
    <w:tmpl w:val="FB12A6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556974"/>
    <w:multiLevelType w:val="hybridMultilevel"/>
    <w:tmpl w:val="C11A9AF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EBF1135"/>
    <w:multiLevelType w:val="hybridMultilevel"/>
    <w:tmpl w:val="AF04E038"/>
    <w:lvl w:ilvl="0" w:tplc="3F18D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0E9A"/>
    <w:multiLevelType w:val="hybridMultilevel"/>
    <w:tmpl w:val="A95016EE"/>
    <w:lvl w:ilvl="0" w:tplc="F4A629C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4914"/>
    <w:multiLevelType w:val="hybridMultilevel"/>
    <w:tmpl w:val="85245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834281D"/>
    <w:multiLevelType w:val="hybridMultilevel"/>
    <w:tmpl w:val="2774E5FC"/>
    <w:lvl w:ilvl="0" w:tplc="8FC4B5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48633F"/>
    <w:multiLevelType w:val="hybridMultilevel"/>
    <w:tmpl w:val="09729FA6"/>
    <w:lvl w:ilvl="0" w:tplc="F4A629CE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A"/>
    <w:rsid w:val="000032A1"/>
    <w:rsid w:val="00036F04"/>
    <w:rsid w:val="0004066C"/>
    <w:rsid w:val="00042284"/>
    <w:rsid w:val="00061526"/>
    <w:rsid w:val="000631CB"/>
    <w:rsid w:val="000702FD"/>
    <w:rsid w:val="00096853"/>
    <w:rsid w:val="000E5F24"/>
    <w:rsid w:val="000F0042"/>
    <w:rsid w:val="000F5412"/>
    <w:rsid w:val="00144BB5"/>
    <w:rsid w:val="00151362"/>
    <w:rsid w:val="001564F3"/>
    <w:rsid w:val="00184648"/>
    <w:rsid w:val="001A0628"/>
    <w:rsid w:val="001A119D"/>
    <w:rsid w:val="001A573B"/>
    <w:rsid w:val="001B054A"/>
    <w:rsid w:val="001B2925"/>
    <w:rsid w:val="001C196E"/>
    <w:rsid w:val="001C3559"/>
    <w:rsid w:val="001E793E"/>
    <w:rsid w:val="001F1541"/>
    <w:rsid w:val="001F4060"/>
    <w:rsid w:val="0020050C"/>
    <w:rsid w:val="002110CB"/>
    <w:rsid w:val="0023279B"/>
    <w:rsid w:val="0025193A"/>
    <w:rsid w:val="0025242B"/>
    <w:rsid w:val="00283502"/>
    <w:rsid w:val="002B038A"/>
    <w:rsid w:val="002C205F"/>
    <w:rsid w:val="002C77F8"/>
    <w:rsid w:val="002D7C68"/>
    <w:rsid w:val="002E6D28"/>
    <w:rsid w:val="002F00BE"/>
    <w:rsid w:val="002F3699"/>
    <w:rsid w:val="00303ECB"/>
    <w:rsid w:val="00316F7D"/>
    <w:rsid w:val="00331CB1"/>
    <w:rsid w:val="00345E9A"/>
    <w:rsid w:val="00350090"/>
    <w:rsid w:val="00356C37"/>
    <w:rsid w:val="00371C57"/>
    <w:rsid w:val="003A6275"/>
    <w:rsid w:val="0045722D"/>
    <w:rsid w:val="00462204"/>
    <w:rsid w:val="00474AA4"/>
    <w:rsid w:val="004C6531"/>
    <w:rsid w:val="004E1A61"/>
    <w:rsid w:val="004E6AA5"/>
    <w:rsid w:val="004F52E4"/>
    <w:rsid w:val="00514AEA"/>
    <w:rsid w:val="0055498E"/>
    <w:rsid w:val="00554CF1"/>
    <w:rsid w:val="005602FC"/>
    <w:rsid w:val="00563E31"/>
    <w:rsid w:val="005841FF"/>
    <w:rsid w:val="005B0296"/>
    <w:rsid w:val="005C08DD"/>
    <w:rsid w:val="00607F55"/>
    <w:rsid w:val="00660F19"/>
    <w:rsid w:val="0068215B"/>
    <w:rsid w:val="006B7485"/>
    <w:rsid w:val="006C23BE"/>
    <w:rsid w:val="006C3EC7"/>
    <w:rsid w:val="006D5D73"/>
    <w:rsid w:val="006E1689"/>
    <w:rsid w:val="00726E11"/>
    <w:rsid w:val="00727DF3"/>
    <w:rsid w:val="00730B2D"/>
    <w:rsid w:val="00731510"/>
    <w:rsid w:val="00735674"/>
    <w:rsid w:val="00747111"/>
    <w:rsid w:val="0077028E"/>
    <w:rsid w:val="007720E7"/>
    <w:rsid w:val="007732AD"/>
    <w:rsid w:val="00773C84"/>
    <w:rsid w:val="007853A1"/>
    <w:rsid w:val="007929B5"/>
    <w:rsid w:val="007B0F47"/>
    <w:rsid w:val="007D0AE7"/>
    <w:rsid w:val="00820CA5"/>
    <w:rsid w:val="00832E75"/>
    <w:rsid w:val="00844D66"/>
    <w:rsid w:val="00887E00"/>
    <w:rsid w:val="008B01BD"/>
    <w:rsid w:val="008B641B"/>
    <w:rsid w:val="008D401E"/>
    <w:rsid w:val="008D6581"/>
    <w:rsid w:val="008D7EB6"/>
    <w:rsid w:val="008E634A"/>
    <w:rsid w:val="008E7AAB"/>
    <w:rsid w:val="0091262B"/>
    <w:rsid w:val="009464FC"/>
    <w:rsid w:val="009617C2"/>
    <w:rsid w:val="009647F2"/>
    <w:rsid w:val="00970376"/>
    <w:rsid w:val="009772D4"/>
    <w:rsid w:val="0097783D"/>
    <w:rsid w:val="009869C2"/>
    <w:rsid w:val="00992584"/>
    <w:rsid w:val="00993BC2"/>
    <w:rsid w:val="009A1356"/>
    <w:rsid w:val="009A60A8"/>
    <w:rsid w:val="009A7C7A"/>
    <w:rsid w:val="009E1C95"/>
    <w:rsid w:val="009F209F"/>
    <w:rsid w:val="009F3E78"/>
    <w:rsid w:val="00A01699"/>
    <w:rsid w:val="00A15B4F"/>
    <w:rsid w:val="00A22C64"/>
    <w:rsid w:val="00A46B43"/>
    <w:rsid w:val="00A60B32"/>
    <w:rsid w:val="00A71BD0"/>
    <w:rsid w:val="00A84E22"/>
    <w:rsid w:val="00AE0550"/>
    <w:rsid w:val="00AF2AE5"/>
    <w:rsid w:val="00B00701"/>
    <w:rsid w:val="00B0390E"/>
    <w:rsid w:val="00B27B14"/>
    <w:rsid w:val="00B46D3F"/>
    <w:rsid w:val="00B5338D"/>
    <w:rsid w:val="00B567D3"/>
    <w:rsid w:val="00B75F27"/>
    <w:rsid w:val="00B84863"/>
    <w:rsid w:val="00B84954"/>
    <w:rsid w:val="00BA73AD"/>
    <w:rsid w:val="00BE2F74"/>
    <w:rsid w:val="00BE60FC"/>
    <w:rsid w:val="00C00C98"/>
    <w:rsid w:val="00C013E6"/>
    <w:rsid w:val="00C25339"/>
    <w:rsid w:val="00C2644D"/>
    <w:rsid w:val="00C35449"/>
    <w:rsid w:val="00C37737"/>
    <w:rsid w:val="00C427BC"/>
    <w:rsid w:val="00C61D18"/>
    <w:rsid w:val="00C8609F"/>
    <w:rsid w:val="00CA6C65"/>
    <w:rsid w:val="00CA6FFF"/>
    <w:rsid w:val="00CE5FFD"/>
    <w:rsid w:val="00D07166"/>
    <w:rsid w:val="00D10F38"/>
    <w:rsid w:val="00D378CF"/>
    <w:rsid w:val="00D43231"/>
    <w:rsid w:val="00D66362"/>
    <w:rsid w:val="00D80C12"/>
    <w:rsid w:val="00D910BE"/>
    <w:rsid w:val="00D94207"/>
    <w:rsid w:val="00DB163D"/>
    <w:rsid w:val="00DE6E60"/>
    <w:rsid w:val="00E02D62"/>
    <w:rsid w:val="00E12E9D"/>
    <w:rsid w:val="00E469C8"/>
    <w:rsid w:val="00E66E6C"/>
    <w:rsid w:val="00E939F4"/>
    <w:rsid w:val="00EB3857"/>
    <w:rsid w:val="00EC7EA7"/>
    <w:rsid w:val="00ED128C"/>
    <w:rsid w:val="00ED4A7B"/>
    <w:rsid w:val="00EE3D49"/>
    <w:rsid w:val="00F1258C"/>
    <w:rsid w:val="00F1260A"/>
    <w:rsid w:val="00F203BC"/>
    <w:rsid w:val="00F80420"/>
    <w:rsid w:val="00F81D27"/>
    <w:rsid w:val="00F936B3"/>
    <w:rsid w:val="00FC41BF"/>
    <w:rsid w:val="00FE1E39"/>
    <w:rsid w:val="00FE710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2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32AD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2327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F2AE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AF2AE5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AF2AE5"/>
    <w:rPr>
      <w:color w:val="0563C1" w:themeColor="hyperlink"/>
      <w:u w:val="single"/>
    </w:rPr>
  </w:style>
  <w:style w:type="paragraph" w:customStyle="1" w:styleId="31">
    <w:name w:val="Стиль3"/>
    <w:basedOn w:val="11"/>
    <w:link w:val="32"/>
    <w:qFormat/>
    <w:rsid w:val="00AF2AE5"/>
    <w:pPr>
      <w:tabs>
        <w:tab w:val="clear" w:pos="9344"/>
        <w:tab w:val="left" w:pos="709"/>
        <w:tab w:val="right" w:leader="dot" w:pos="9345"/>
      </w:tabs>
      <w:spacing w:line="24" w:lineRule="atLeast"/>
      <w:contextualSpacing/>
      <w:outlineLvl w:val="0"/>
    </w:pPr>
    <w:rPr>
      <w:rFonts w:eastAsia="Calibri"/>
      <w:b w:val="0"/>
      <w:noProof/>
    </w:rPr>
  </w:style>
  <w:style w:type="character" w:customStyle="1" w:styleId="32">
    <w:name w:val="Стиль3 Знак"/>
    <w:basedOn w:val="a0"/>
    <w:link w:val="31"/>
    <w:rsid w:val="00AF2AE5"/>
    <w:rPr>
      <w:rFonts w:ascii="Arial" w:eastAsia="Calibri" w:hAnsi="Arial" w:cs="Arial"/>
      <w:b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C7EA7"/>
    <w:pPr>
      <w:tabs>
        <w:tab w:val="right" w:leader="dot" w:pos="9344"/>
      </w:tabs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166"/>
  </w:style>
  <w:style w:type="paragraph" w:styleId="ab">
    <w:name w:val="footer"/>
    <w:basedOn w:val="a"/>
    <w:link w:val="ac"/>
    <w:uiPriority w:val="99"/>
    <w:unhideWhenUsed/>
    <w:rsid w:val="00D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166"/>
  </w:style>
  <w:style w:type="character" w:customStyle="1" w:styleId="a6">
    <w:name w:val="Абзац списка Знак"/>
    <w:basedOn w:val="a0"/>
    <w:link w:val="a5"/>
    <w:uiPriority w:val="34"/>
    <w:rsid w:val="007B0F47"/>
  </w:style>
  <w:style w:type="paragraph" w:styleId="ad">
    <w:name w:val="Balloon Text"/>
    <w:basedOn w:val="a"/>
    <w:link w:val="ae"/>
    <w:uiPriority w:val="99"/>
    <w:semiHidden/>
    <w:unhideWhenUsed/>
    <w:rsid w:val="00B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793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2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32AD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2327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F2AE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AF2AE5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AF2AE5"/>
    <w:rPr>
      <w:color w:val="0563C1" w:themeColor="hyperlink"/>
      <w:u w:val="single"/>
    </w:rPr>
  </w:style>
  <w:style w:type="paragraph" w:customStyle="1" w:styleId="31">
    <w:name w:val="Стиль3"/>
    <w:basedOn w:val="11"/>
    <w:link w:val="32"/>
    <w:qFormat/>
    <w:rsid w:val="00AF2AE5"/>
    <w:pPr>
      <w:tabs>
        <w:tab w:val="clear" w:pos="9344"/>
        <w:tab w:val="left" w:pos="709"/>
        <w:tab w:val="right" w:leader="dot" w:pos="9345"/>
      </w:tabs>
      <w:spacing w:line="24" w:lineRule="atLeast"/>
      <w:contextualSpacing/>
      <w:outlineLvl w:val="0"/>
    </w:pPr>
    <w:rPr>
      <w:rFonts w:eastAsia="Calibri"/>
      <w:b w:val="0"/>
      <w:noProof/>
    </w:rPr>
  </w:style>
  <w:style w:type="character" w:customStyle="1" w:styleId="32">
    <w:name w:val="Стиль3 Знак"/>
    <w:basedOn w:val="a0"/>
    <w:link w:val="31"/>
    <w:rsid w:val="00AF2AE5"/>
    <w:rPr>
      <w:rFonts w:ascii="Arial" w:eastAsia="Calibri" w:hAnsi="Arial" w:cs="Arial"/>
      <w:b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C7EA7"/>
    <w:pPr>
      <w:tabs>
        <w:tab w:val="right" w:leader="dot" w:pos="9344"/>
      </w:tabs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166"/>
  </w:style>
  <w:style w:type="paragraph" w:styleId="ab">
    <w:name w:val="footer"/>
    <w:basedOn w:val="a"/>
    <w:link w:val="ac"/>
    <w:uiPriority w:val="99"/>
    <w:unhideWhenUsed/>
    <w:rsid w:val="00D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166"/>
  </w:style>
  <w:style w:type="character" w:customStyle="1" w:styleId="a6">
    <w:name w:val="Абзац списка Знак"/>
    <w:basedOn w:val="a0"/>
    <w:link w:val="a5"/>
    <w:uiPriority w:val="34"/>
    <w:rsid w:val="007B0F47"/>
  </w:style>
  <w:style w:type="paragraph" w:styleId="ad">
    <w:name w:val="Balloon Text"/>
    <w:basedOn w:val="a"/>
    <w:link w:val="ae"/>
    <w:uiPriority w:val="99"/>
    <w:semiHidden/>
    <w:unhideWhenUsed/>
    <w:rsid w:val="00B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793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numbering" Target="numbering.xml"/><Relationship Id="rId21" Type="http://schemas.openxmlformats.org/officeDocument/2006/relationships/chart" Target="charts/chart7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image" Target="media/image1.jpeg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mediacenter\&#1052;&#1077;&#1076;&#1080;&#1072;-&#1094;&#1077;&#1085;&#1090;&#1088;,%20&#1076;&#1072;&#1085;&#1085;&#1099;&#1077;%201,%202,%204,%207,%2010,%2011%20,12,%2013%20&#1074;&#1086;&#1087;&#1088;&#1086;&#1089;&#1086;&#1074;.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41574084061411"/>
          <c:y val="8.5569115181357069E-2"/>
          <c:w val="0.4323100708301873"/>
          <c:h val="0.8675913448963209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Лист1!$A$368:$A$373</c:f>
              <c:strCache>
                <c:ptCount val="6"/>
                <c:pt idx="0">
                  <c:v>18-25 лет</c:v>
                </c:pt>
                <c:pt idx="1">
                  <c:v>26-35 лет</c:v>
                </c:pt>
                <c:pt idx="2">
                  <c:v>36-45 лет</c:v>
                </c:pt>
                <c:pt idx="3">
                  <c:v>46-55 лет</c:v>
                </c:pt>
                <c:pt idx="4">
                  <c:v>56-65 лет</c:v>
                </c:pt>
                <c:pt idx="5">
                  <c:v>старше 66</c:v>
                </c:pt>
              </c:strCache>
            </c:strRef>
          </c:cat>
          <c:val>
            <c:numRef>
              <c:f>Лист1!$B$368:$B$373</c:f>
              <c:numCache>
                <c:formatCode>###0.0</c:formatCode>
                <c:ptCount val="6"/>
                <c:pt idx="0">
                  <c:v>29.785714285714288</c:v>
                </c:pt>
                <c:pt idx="1">
                  <c:v>33.214285714285715</c:v>
                </c:pt>
                <c:pt idx="2">
                  <c:v>19</c:v>
                </c:pt>
                <c:pt idx="3">
                  <c:v>10.714285714285714</c:v>
                </c:pt>
                <c:pt idx="4">
                  <c:v>5.1428571428571423</c:v>
                </c:pt>
                <c:pt idx="5">
                  <c:v>2.1428571428571428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98173515981735"/>
          <c:y val="7.8901458072457922E-2"/>
          <c:w val="0.24018264840182649"/>
          <c:h val="0.84381127616779861"/>
        </c:manualLayout>
      </c:layout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Лист1!$A$348:$A$355</c:f>
              <c:strCache>
                <c:ptCount val="8"/>
                <c:pt idx="0">
                  <c:v>Журналам</c:v>
                </c:pt>
                <c:pt idx="1">
                  <c:v>Областным радиостанциям</c:v>
                </c:pt>
                <c:pt idx="2">
                  <c:v>Республиканским радиостанциям</c:v>
                </c:pt>
                <c:pt idx="3">
                  <c:v>Областным, городским газетам</c:v>
                </c:pt>
                <c:pt idx="4">
                  <c:v>Областным телеканалам</c:v>
                </c:pt>
                <c:pt idx="5">
                  <c:v>Республиканским газетам </c:v>
                </c:pt>
                <c:pt idx="6">
                  <c:v>Республиканским телеканалам</c:v>
                </c:pt>
                <c:pt idx="7">
                  <c:v>Интернету</c:v>
                </c:pt>
              </c:strCache>
            </c:strRef>
          </c:cat>
          <c:val>
            <c:numRef>
              <c:f>Лист1!$B$348:$B$355</c:f>
              <c:numCache>
                <c:formatCode>General</c:formatCode>
                <c:ptCount val="8"/>
                <c:pt idx="0">
                  <c:v>25.8</c:v>
                </c:pt>
                <c:pt idx="1">
                  <c:v>28</c:v>
                </c:pt>
                <c:pt idx="2">
                  <c:v>33.4</c:v>
                </c:pt>
                <c:pt idx="3">
                  <c:v>39.799999999999997</c:v>
                </c:pt>
                <c:pt idx="4">
                  <c:v>40</c:v>
                </c:pt>
                <c:pt idx="5">
                  <c:v>40.799999999999997</c:v>
                </c:pt>
                <c:pt idx="6">
                  <c:v>52.3</c:v>
                </c:pt>
                <c:pt idx="7">
                  <c:v>53.2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8"/>
        <c:axId val="160675712"/>
        <c:axId val="160690944"/>
      </c:barChart>
      <c:catAx>
        <c:axId val="160675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690944"/>
        <c:crosses val="autoZero"/>
        <c:auto val="1"/>
        <c:lblAlgn val="ctr"/>
        <c:lblOffset val="100"/>
        <c:noMultiLvlLbl val="0"/>
      </c:catAx>
      <c:valAx>
        <c:axId val="1606909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067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Лист1!$A$216:$A$221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Лист1!$B$216:$B$221</c:f>
              <c:numCache>
                <c:formatCode>###0.0</c:formatCode>
                <c:ptCount val="6"/>
                <c:pt idx="0">
                  <c:v>8.4285714285714288</c:v>
                </c:pt>
                <c:pt idx="1">
                  <c:v>10.642857142857142</c:v>
                </c:pt>
                <c:pt idx="2">
                  <c:v>20.928571428571431</c:v>
                </c:pt>
                <c:pt idx="3">
                  <c:v>31.214285714285715</c:v>
                </c:pt>
                <c:pt idx="4">
                  <c:v>21.071428571428573</c:v>
                </c:pt>
                <c:pt idx="5">
                  <c:v>7.7142857142857135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825536"/>
        <c:axId val="165836672"/>
      </c:barChart>
      <c:catAx>
        <c:axId val="16582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836672"/>
        <c:crosses val="autoZero"/>
        <c:auto val="1"/>
        <c:lblAlgn val="ctr"/>
        <c:lblOffset val="100"/>
        <c:noMultiLvlLbl val="0"/>
      </c:catAx>
      <c:valAx>
        <c:axId val="165836672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582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Лист1!$A$231:$A$236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Лист1!$B$231:$B$236</c:f>
              <c:numCache>
                <c:formatCode>###0.0</c:formatCode>
                <c:ptCount val="6"/>
                <c:pt idx="0">
                  <c:v>9.8571428571428577</c:v>
                </c:pt>
                <c:pt idx="1">
                  <c:v>13.285714285714286</c:v>
                </c:pt>
                <c:pt idx="2">
                  <c:v>23.071428571428569</c:v>
                </c:pt>
                <c:pt idx="3">
                  <c:v>25.214285714285715</c:v>
                </c:pt>
                <c:pt idx="4">
                  <c:v>14.785714285714285</c:v>
                </c:pt>
                <c:pt idx="5">
                  <c:v>13.785714285714285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847424"/>
        <c:axId val="165850112"/>
      </c:barChart>
      <c:catAx>
        <c:axId val="16584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850112"/>
        <c:crosses val="autoZero"/>
        <c:auto val="1"/>
        <c:lblAlgn val="ctr"/>
        <c:lblOffset val="100"/>
        <c:noMultiLvlLbl val="0"/>
      </c:catAx>
      <c:valAx>
        <c:axId val="165850112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584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Лист1!$A$249:$A$254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Лист1!$B$249:$B$254</c:f>
              <c:numCache>
                <c:formatCode>###0.0</c:formatCode>
                <c:ptCount val="6"/>
                <c:pt idx="0">
                  <c:v>9.0714285714285712</c:v>
                </c:pt>
                <c:pt idx="1">
                  <c:v>10.214285714285715</c:v>
                </c:pt>
                <c:pt idx="2">
                  <c:v>19.714285714285715</c:v>
                </c:pt>
                <c:pt idx="3">
                  <c:v>22.214285714285715</c:v>
                </c:pt>
                <c:pt idx="4">
                  <c:v>11.214285714285714</c:v>
                </c:pt>
                <c:pt idx="5">
                  <c:v>27.571428571428569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865344"/>
        <c:axId val="166146432"/>
      </c:barChart>
      <c:catAx>
        <c:axId val="16586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46432"/>
        <c:crosses val="autoZero"/>
        <c:auto val="1"/>
        <c:lblAlgn val="ctr"/>
        <c:lblOffset val="100"/>
        <c:noMultiLvlLbl val="0"/>
      </c:catAx>
      <c:valAx>
        <c:axId val="166146432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586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237328562909959E-2"/>
          <c:y val="6.0185185185185182E-2"/>
          <c:w val="0.94752534287418011"/>
          <c:h val="0.762299504228638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Лист1!$A$265:$A$270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Лист1!$B$265:$B$270</c:f>
              <c:numCache>
                <c:formatCode>###0.0</c:formatCode>
                <c:ptCount val="6"/>
                <c:pt idx="0">
                  <c:v>10.428571428571429</c:v>
                </c:pt>
                <c:pt idx="1">
                  <c:v>11.285714285714285</c:v>
                </c:pt>
                <c:pt idx="2">
                  <c:v>19.214285714285715</c:v>
                </c:pt>
                <c:pt idx="3">
                  <c:v>20.214285714285715</c:v>
                </c:pt>
                <c:pt idx="4">
                  <c:v>7.7857142857142865</c:v>
                </c:pt>
                <c:pt idx="5">
                  <c:v>31.071428571428573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6149120"/>
        <c:axId val="166180352"/>
      </c:barChart>
      <c:catAx>
        <c:axId val="16614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80352"/>
        <c:crosses val="autoZero"/>
        <c:auto val="1"/>
        <c:lblAlgn val="ctr"/>
        <c:lblOffset val="100"/>
        <c:noMultiLvlLbl val="0"/>
      </c:catAx>
      <c:valAx>
        <c:axId val="166180352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614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Лист1!$A$283:$A$288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Лист1!$B$283:$B$288</c:f>
              <c:numCache>
                <c:formatCode>###0.0</c:formatCode>
                <c:ptCount val="6"/>
                <c:pt idx="0">
                  <c:v>7.7857142857142865</c:v>
                </c:pt>
                <c:pt idx="1">
                  <c:v>8.8571428571428559</c:v>
                </c:pt>
                <c:pt idx="2">
                  <c:v>21.142857142857142</c:v>
                </c:pt>
                <c:pt idx="3">
                  <c:v>26.785714285714285</c:v>
                </c:pt>
                <c:pt idx="4">
                  <c:v>14.000000000000002</c:v>
                </c:pt>
                <c:pt idx="5">
                  <c:v>21.4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6199296"/>
        <c:axId val="166201984"/>
      </c:barChart>
      <c:catAx>
        <c:axId val="16619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201984"/>
        <c:crosses val="autoZero"/>
        <c:auto val="1"/>
        <c:lblAlgn val="ctr"/>
        <c:lblOffset val="100"/>
        <c:noMultiLvlLbl val="0"/>
      </c:catAx>
      <c:valAx>
        <c:axId val="166201984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619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774774774774775E-2"/>
          <c:y val="5.588822355289421E-2"/>
          <c:w val="0.9504504504504504"/>
          <c:h val="0.7950366982570292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Лист1!$A$296:$A$301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Лист1!$B$296:$B$301</c:f>
              <c:numCache>
                <c:formatCode>###0.0</c:formatCode>
                <c:ptCount val="6"/>
                <c:pt idx="0">
                  <c:v>8.7142857142857153</c:v>
                </c:pt>
                <c:pt idx="1">
                  <c:v>10.214285714285715</c:v>
                </c:pt>
                <c:pt idx="2">
                  <c:v>23.142857142857142</c:v>
                </c:pt>
                <c:pt idx="3">
                  <c:v>25.357142857142854</c:v>
                </c:pt>
                <c:pt idx="4">
                  <c:v>14.428571428571429</c:v>
                </c:pt>
                <c:pt idx="5">
                  <c:v>18.142857142857142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6236928"/>
        <c:axId val="166239616"/>
      </c:barChart>
      <c:catAx>
        <c:axId val="16623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239616"/>
        <c:crosses val="autoZero"/>
        <c:auto val="1"/>
        <c:lblAlgn val="ctr"/>
        <c:lblOffset val="100"/>
        <c:noMultiLvlLbl val="0"/>
      </c:catAx>
      <c:valAx>
        <c:axId val="166239616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623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16254805052169E-2"/>
          <c:y val="4.6099290780141841E-2"/>
          <c:w val="0.95167490389895659"/>
          <c:h val="0.817931535153850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Лист1!$A$313:$A$318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Лист1!$B$313:$B$318</c:f>
              <c:numCache>
                <c:formatCode>###0.0</c:formatCode>
                <c:ptCount val="6"/>
                <c:pt idx="0">
                  <c:v>11.785714285714285</c:v>
                </c:pt>
                <c:pt idx="1">
                  <c:v>12.571428571428573</c:v>
                </c:pt>
                <c:pt idx="2">
                  <c:v>23.642857142857142</c:v>
                </c:pt>
                <c:pt idx="3">
                  <c:v>18.928571428571427</c:v>
                </c:pt>
                <c:pt idx="4">
                  <c:v>6.8571428571428577</c:v>
                </c:pt>
                <c:pt idx="5">
                  <c:v>26.214285714285712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6250368"/>
        <c:axId val="166273792"/>
      </c:barChart>
      <c:catAx>
        <c:axId val="16625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273792"/>
        <c:crosses val="autoZero"/>
        <c:auto val="1"/>
        <c:lblAlgn val="ctr"/>
        <c:lblOffset val="100"/>
        <c:noMultiLvlLbl val="0"/>
      </c:catAx>
      <c:valAx>
        <c:axId val="166273792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625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Лист1!$A$330:$A$335</c:f>
              <c:strCache>
                <c:ptCount val="6"/>
                <c:pt idx="0">
                  <c:v>Совершено не доверяю</c:v>
                </c:pt>
                <c:pt idx="1">
                  <c:v>Скорее не доверяю </c:v>
                </c:pt>
                <c:pt idx="2">
                  <c:v>И да, и нет </c:v>
                </c:pt>
                <c:pt idx="3">
                  <c:v>Скорее доверяю</c:v>
                </c:pt>
                <c:pt idx="4">
                  <c:v>Полностью доверяю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Лист1!$B$330:$B$335</c:f>
              <c:numCache>
                <c:formatCode>###0.0</c:formatCode>
                <c:ptCount val="6"/>
                <c:pt idx="0">
                  <c:v>6</c:v>
                </c:pt>
                <c:pt idx="1">
                  <c:v>7.0714285714285712</c:v>
                </c:pt>
                <c:pt idx="2">
                  <c:v>21.357142857142858</c:v>
                </c:pt>
                <c:pt idx="3">
                  <c:v>32.428571428571431</c:v>
                </c:pt>
                <c:pt idx="4">
                  <c:v>20.785714285714285</c:v>
                </c:pt>
                <c:pt idx="5">
                  <c:v>12.357142857142858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6288384"/>
        <c:axId val="166303616"/>
      </c:barChart>
      <c:catAx>
        <c:axId val="16628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03616"/>
        <c:crosses val="autoZero"/>
        <c:auto val="1"/>
        <c:lblAlgn val="ctr"/>
        <c:lblOffset val="100"/>
        <c:noMultiLvlLbl val="0"/>
      </c:catAx>
      <c:valAx>
        <c:axId val="166303616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16628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Лист1!$A$386:$A$389</c:f>
              <c:strCache>
                <c:ptCount val="4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Неполное высшее образование</c:v>
                </c:pt>
                <c:pt idx="3">
                  <c:v>Высшее образование</c:v>
                </c:pt>
              </c:strCache>
            </c:strRef>
          </c:cat>
          <c:val>
            <c:numRef>
              <c:f>Лист1!$B$386:$B$389</c:f>
              <c:numCache>
                <c:formatCode>###0.0</c:formatCode>
                <c:ptCount val="4"/>
                <c:pt idx="0">
                  <c:v>7.5</c:v>
                </c:pt>
                <c:pt idx="1">
                  <c:v>22.714285714285715</c:v>
                </c:pt>
                <c:pt idx="2">
                  <c:v>15.7</c:v>
                </c:pt>
                <c:pt idx="3">
                  <c:v>54.071428571428569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0263296"/>
        <c:axId val="150409600"/>
      </c:barChart>
      <c:catAx>
        <c:axId val="150263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09600"/>
        <c:crosses val="autoZero"/>
        <c:auto val="1"/>
        <c:lblAlgn val="ctr"/>
        <c:lblOffset val="100"/>
        <c:noMultiLvlLbl val="0"/>
      </c:catAx>
      <c:valAx>
        <c:axId val="150409600"/>
        <c:scaling>
          <c:orientation val="minMax"/>
        </c:scaling>
        <c:delete val="1"/>
        <c:axPos val="b"/>
        <c:numFmt formatCode="###0.0" sourceLinked="1"/>
        <c:majorTickMark val="none"/>
        <c:minorTickMark val="none"/>
        <c:tickLblPos val="nextTo"/>
        <c:crossAx val="15026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Лист1!$A$413:$A$422</c:f>
              <c:strCache>
                <c:ptCount val="10"/>
                <c:pt idx="0">
                  <c:v>Самозанятый</c:v>
                </c:pt>
                <c:pt idx="1">
                  <c:v>Неквалифицированный рабочий</c:v>
                </c:pt>
                <c:pt idx="2">
                  <c:v>Пенсионер</c:v>
                </c:pt>
                <c:pt idx="3">
                  <c:v>Домохозяйка, безработный(ая)</c:v>
                </c:pt>
                <c:pt idx="4">
                  <c:v>Предприниматель</c:v>
                </c:pt>
                <c:pt idx="5">
                  <c:v>Служащий без высшего образования</c:v>
                </c:pt>
                <c:pt idx="6">
                  <c:v>Квалифицированный рабочий</c:v>
                </c:pt>
                <c:pt idx="7">
                  <c:v>Руководитель организации, подразделения</c:v>
                </c:pt>
                <c:pt idx="8">
                  <c:v>Учащийся, студент</c:v>
                </c:pt>
                <c:pt idx="9">
                  <c:v>Специалист с высшим образованием</c:v>
                </c:pt>
              </c:strCache>
            </c:strRef>
          </c:cat>
          <c:val>
            <c:numRef>
              <c:f>Лист1!$B$413:$B$422</c:f>
              <c:numCache>
                <c:formatCode>###0.0</c:formatCode>
                <c:ptCount val="10"/>
                <c:pt idx="0" formatCode="####.0">
                  <c:v>1.5</c:v>
                </c:pt>
                <c:pt idx="1">
                  <c:v>3.785714285714286</c:v>
                </c:pt>
                <c:pt idx="2">
                  <c:v>4.0714285714285721</c:v>
                </c:pt>
                <c:pt idx="3">
                  <c:v>7.6</c:v>
                </c:pt>
                <c:pt idx="4">
                  <c:v>8.7857142857142847</c:v>
                </c:pt>
                <c:pt idx="5">
                  <c:v>9.3571428571428577</c:v>
                </c:pt>
                <c:pt idx="6">
                  <c:v>11.714285714285715</c:v>
                </c:pt>
                <c:pt idx="7">
                  <c:v>11.714285714285715</c:v>
                </c:pt>
                <c:pt idx="8">
                  <c:v>12.785714285714286</c:v>
                </c:pt>
                <c:pt idx="9">
                  <c:v>28.642857142857142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7"/>
        <c:axId val="150416000"/>
        <c:axId val="150431232"/>
      </c:barChart>
      <c:catAx>
        <c:axId val="15041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31232"/>
        <c:crosses val="autoZero"/>
        <c:auto val="1"/>
        <c:lblAlgn val="ctr"/>
        <c:lblOffset val="100"/>
        <c:noMultiLvlLbl val="0"/>
      </c:catAx>
      <c:valAx>
        <c:axId val="150431232"/>
        <c:scaling>
          <c:orientation val="minMax"/>
        </c:scaling>
        <c:delete val="1"/>
        <c:axPos val="b"/>
        <c:numFmt formatCode="####.0" sourceLinked="1"/>
        <c:majorTickMark val="none"/>
        <c:minorTickMark val="none"/>
        <c:tickLblPos val="nextTo"/>
        <c:crossAx val="15041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Лист1!$A$22:$A$26</c:f>
              <c:strCache>
                <c:ptCount val="5"/>
                <c:pt idx="0">
                  <c:v>Другое </c:v>
                </c:pt>
                <c:pt idx="1">
                  <c:v>Радио</c:v>
                </c:pt>
                <c:pt idx="2">
                  <c:v>Газеты и журналы</c:v>
                </c:pt>
                <c:pt idx="3">
                  <c:v>Интернет</c:v>
                </c:pt>
                <c:pt idx="4">
                  <c:v>Телевидение</c:v>
                </c:pt>
              </c:strCache>
            </c:strRef>
          </c:cat>
          <c:val>
            <c:numRef>
              <c:f>Лист1!$B$22:$B$26</c:f>
              <c:numCache>
                <c:formatCode>###0.0%</c:formatCode>
                <c:ptCount val="5"/>
                <c:pt idx="0" formatCode="0.0%">
                  <c:v>1.4E-2</c:v>
                </c:pt>
                <c:pt idx="1">
                  <c:v>0.10663112295901367</c:v>
                </c:pt>
                <c:pt idx="2">
                  <c:v>0.18993668777074307</c:v>
                </c:pt>
                <c:pt idx="3">
                  <c:v>0.34021992669110296</c:v>
                </c:pt>
                <c:pt idx="4">
                  <c:v>0.34855048317227583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0466560"/>
        <c:axId val="150469248"/>
      </c:barChart>
      <c:catAx>
        <c:axId val="15046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69248"/>
        <c:crosses val="autoZero"/>
        <c:auto val="1"/>
        <c:lblAlgn val="ctr"/>
        <c:lblOffset val="100"/>
        <c:noMultiLvlLbl val="0"/>
      </c:catAx>
      <c:valAx>
        <c:axId val="15046924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046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Лист1!$A$34:$A$45</c:f>
              <c:strCache>
                <c:ptCount val="12"/>
                <c:pt idx="0">
                  <c:v>Затрудняюсь ответить</c:v>
                </c:pt>
                <c:pt idx="1">
                  <c:v>Не смотрю</c:v>
                </c:pt>
                <c:pt idx="2">
                  <c:v>НТК</c:v>
                </c:pt>
                <c:pt idx="3">
                  <c:v>Ел арна</c:v>
                </c:pt>
                <c:pt idx="4">
                  <c:v>Другие </c:v>
                </c:pt>
                <c:pt idx="5">
                  <c:v>7 канал</c:v>
                </c:pt>
                <c:pt idx="6">
                  <c:v>Хабар</c:v>
                </c:pt>
                <c:pt idx="7">
                  <c:v>Астана</c:v>
                </c:pt>
                <c:pt idx="8">
                  <c:v>Қазақстан</c:v>
                </c:pt>
                <c:pt idx="9">
                  <c:v>Евразия</c:v>
                </c:pt>
                <c:pt idx="10">
                  <c:v>31 канал</c:v>
                </c:pt>
                <c:pt idx="11">
                  <c:v>КТК</c:v>
                </c:pt>
              </c:strCache>
            </c:strRef>
          </c:cat>
          <c:val>
            <c:numRef>
              <c:f>Лист1!$B$34:$B$45</c:f>
              <c:numCache>
                <c:formatCode>###0.0%</c:formatCode>
                <c:ptCount val="12"/>
                <c:pt idx="0" formatCode="####.0%">
                  <c:v>6.0000000000000001E-3</c:v>
                </c:pt>
                <c:pt idx="1">
                  <c:v>6.4222790565501564E-2</c:v>
                </c:pt>
                <c:pt idx="2">
                  <c:v>1.3071895424836602E-2</c:v>
                </c:pt>
                <c:pt idx="3">
                  <c:v>3.6658141517476553E-2</c:v>
                </c:pt>
                <c:pt idx="4">
                  <c:v>6.8000000000000005E-2</c:v>
                </c:pt>
                <c:pt idx="5">
                  <c:v>8.9798238135834041E-2</c:v>
                </c:pt>
                <c:pt idx="6">
                  <c:v>9.51974992895709E-2</c:v>
                </c:pt>
                <c:pt idx="7">
                  <c:v>9.5481670929241258E-2</c:v>
                </c:pt>
                <c:pt idx="8">
                  <c:v>0.115</c:v>
                </c:pt>
                <c:pt idx="9">
                  <c:v>0.1148053424268258</c:v>
                </c:pt>
                <c:pt idx="10">
                  <c:v>0.12020460358056266</c:v>
                </c:pt>
                <c:pt idx="11">
                  <c:v>0.18243819266837169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1"/>
        <c:axId val="156537984"/>
        <c:axId val="161361920"/>
      </c:barChart>
      <c:catAx>
        <c:axId val="15653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361920"/>
        <c:crosses val="autoZero"/>
        <c:auto val="1"/>
        <c:lblAlgn val="ctr"/>
        <c:lblOffset val="100"/>
        <c:noMultiLvlLbl val="0"/>
      </c:catAx>
      <c:valAx>
        <c:axId val="161361920"/>
        <c:scaling>
          <c:orientation val="minMax"/>
        </c:scaling>
        <c:delete val="1"/>
        <c:axPos val="b"/>
        <c:numFmt formatCode="####.0%" sourceLinked="1"/>
        <c:majorTickMark val="none"/>
        <c:minorTickMark val="none"/>
        <c:tickLblPos val="nextTo"/>
        <c:crossAx val="15653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Лист1!$A$53:$A$64</c:f>
              <c:strCache>
                <c:ptCount val="12"/>
                <c:pt idx="0">
                  <c:v>Затрудняюсь ответить</c:v>
                </c:pt>
                <c:pt idx="1">
                  <c:v>Евроспорт</c:v>
                </c:pt>
                <c:pt idx="2">
                  <c:v>Discovery</c:v>
                </c:pt>
                <c:pt idx="3">
                  <c:v>СNN</c:v>
                </c:pt>
                <c:pt idx="4">
                  <c:v>CTC</c:v>
                </c:pt>
                <c:pt idx="5">
                  <c:v>Euro news</c:v>
                </c:pt>
                <c:pt idx="6">
                  <c:v>Другие </c:v>
                </c:pt>
                <c:pt idx="7">
                  <c:v>REN TV</c:v>
                </c:pt>
                <c:pt idx="8">
                  <c:v>TNT</c:v>
                </c:pt>
                <c:pt idx="9">
                  <c:v>НТВ</c:v>
                </c:pt>
                <c:pt idx="10">
                  <c:v>Россия</c:v>
                </c:pt>
                <c:pt idx="11">
                  <c:v>Первый канал</c:v>
                </c:pt>
              </c:strCache>
            </c:strRef>
          </c:cat>
          <c:val>
            <c:numRef>
              <c:f>Лист1!$B$53:$B$64</c:f>
              <c:numCache>
                <c:formatCode>####.0%</c:formatCode>
                <c:ptCount val="12"/>
                <c:pt idx="0">
                  <c:v>7.3999999999999996E-2</c:v>
                </c:pt>
                <c:pt idx="1">
                  <c:v>0.01</c:v>
                </c:pt>
                <c:pt idx="2" formatCode="###0.0%">
                  <c:v>1.0900031142946123E-2</c:v>
                </c:pt>
                <c:pt idx="3" formatCode="###0.0%">
                  <c:v>1.7128620367486764E-2</c:v>
                </c:pt>
                <c:pt idx="4" formatCode="###0.0%">
                  <c:v>5.5745873559638739E-2</c:v>
                </c:pt>
                <c:pt idx="5" formatCode="###0.0%">
                  <c:v>7.1628776082217377E-2</c:v>
                </c:pt>
                <c:pt idx="6" formatCode="###0.0%">
                  <c:v>8.1000000000000003E-2</c:v>
                </c:pt>
                <c:pt idx="7" formatCode="###0.0%">
                  <c:v>9.1560261600747428E-2</c:v>
                </c:pt>
                <c:pt idx="8" formatCode="###0.0%">
                  <c:v>0.10152600436001245</c:v>
                </c:pt>
                <c:pt idx="9" formatCode="###0.0%">
                  <c:v>0.14699470569915915</c:v>
                </c:pt>
                <c:pt idx="10" formatCode="###0.0%">
                  <c:v>0.126</c:v>
                </c:pt>
                <c:pt idx="11" formatCode="###0.0%">
                  <c:v>0.21301775147928997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4"/>
        <c:axId val="161368320"/>
        <c:axId val="161379456"/>
      </c:barChart>
      <c:catAx>
        <c:axId val="16136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379456"/>
        <c:crosses val="autoZero"/>
        <c:auto val="1"/>
        <c:lblAlgn val="ctr"/>
        <c:lblOffset val="100"/>
        <c:noMultiLvlLbl val="0"/>
      </c:catAx>
      <c:valAx>
        <c:axId val="161379456"/>
        <c:scaling>
          <c:orientation val="minMax"/>
        </c:scaling>
        <c:delete val="1"/>
        <c:axPos val="b"/>
        <c:numFmt formatCode="####.0%" sourceLinked="1"/>
        <c:majorTickMark val="none"/>
        <c:minorTickMark val="none"/>
        <c:tickLblPos val="nextTo"/>
        <c:crossAx val="16136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86358720125242"/>
          <c:y val="3.3809743353311821E-2"/>
          <c:w val="0.4932406351397417"/>
          <c:h val="0.9323805132933763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Лист1!$A$132:$A$144</c:f>
              <c:strCache>
                <c:ptCount val="13"/>
                <c:pt idx="0">
                  <c:v>Новости</c:v>
                </c:pt>
                <c:pt idx="1">
                  <c:v>Художественные фильмы</c:v>
                </c:pt>
                <c:pt idx="2">
                  <c:v>Комедийные и юмористические передачи</c:v>
                </c:pt>
                <c:pt idx="3">
                  <c:v>О социально-политических событиях</c:v>
                </c:pt>
                <c:pt idx="4">
                  <c:v>Музыкальные передачи</c:v>
                </c:pt>
                <c:pt idx="5">
                  <c:v>Образовательные/документальные</c:v>
                </c:pt>
                <c:pt idx="6">
                  <c:v>Спортивные программы</c:v>
                </c:pt>
                <c:pt idx="7">
                  <c:v>Ток-шоу</c:v>
                </c:pt>
                <c:pt idx="8">
                  <c:v>Мыльные оперы (мелодрамы)</c:v>
                </c:pt>
                <c:pt idx="9">
                  <c:v>Детские программы</c:v>
                </c:pt>
                <c:pt idx="10">
                  <c:v>Религиозные программы</c:v>
                </c:pt>
                <c:pt idx="11">
                  <c:v>Реклама</c:v>
                </c:pt>
                <c:pt idx="12">
                  <c:v>Развлекательные программы </c:v>
                </c:pt>
              </c:strCache>
            </c:strRef>
          </c:cat>
          <c:val>
            <c:numRef>
              <c:f>Лист1!$B$132:$B$144</c:f>
              <c:numCache>
                <c:formatCode>###0.0%</c:formatCode>
                <c:ptCount val="13"/>
                <c:pt idx="0">
                  <c:v>0.23293347873500544</c:v>
                </c:pt>
                <c:pt idx="1">
                  <c:v>0.15681570338058887</c:v>
                </c:pt>
                <c:pt idx="2">
                  <c:v>0.10512540894220283</c:v>
                </c:pt>
                <c:pt idx="3">
                  <c:v>9.9018538713195201E-2</c:v>
                </c:pt>
                <c:pt idx="4">
                  <c:v>9.160305343511449E-2</c:v>
                </c:pt>
                <c:pt idx="5">
                  <c:v>8.2878953107960743E-2</c:v>
                </c:pt>
                <c:pt idx="6">
                  <c:v>7.2628135223555074E-2</c:v>
                </c:pt>
                <c:pt idx="7">
                  <c:v>7.0229007633587789E-2</c:v>
                </c:pt>
                <c:pt idx="8">
                  <c:v>3.8386041439476555E-2</c:v>
                </c:pt>
                <c:pt idx="9">
                  <c:v>2.2246455834242097E-2</c:v>
                </c:pt>
                <c:pt idx="10">
                  <c:v>1.0032715376226827E-2</c:v>
                </c:pt>
                <c:pt idx="11" formatCode="####.0%">
                  <c:v>9.8146128680479828E-3</c:v>
                </c:pt>
                <c:pt idx="12">
                  <c:v>8.0000000000000002E-3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7"/>
        <c:axId val="161394048"/>
        <c:axId val="161405184"/>
      </c:barChart>
      <c:catAx>
        <c:axId val="16139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405184"/>
        <c:crosses val="autoZero"/>
        <c:auto val="1"/>
        <c:lblAlgn val="ctr"/>
        <c:lblOffset val="100"/>
        <c:noMultiLvlLbl val="0"/>
      </c:catAx>
      <c:valAx>
        <c:axId val="161405184"/>
        <c:scaling>
          <c:orientation val="minMax"/>
        </c:scaling>
        <c:delete val="1"/>
        <c:axPos val="b"/>
        <c:numFmt formatCode="###0.0%" sourceLinked="1"/>
        <c:majorTickMark val="none"/>
        <c:minorTickMark val="none"/>
        <c:tickLblPos val="nextTo"/>
        <c:crossAx val="16139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Лист1!$F$167:$F$179</c:f>
              <c:strCache>
                <c:ptCount val="13"/>
                <c:pt idx="0">
                  <c:v>Другие </c:v>
                </c:pt>
                <c:pt idx="1">
                  <c:v>Гороскопы</c:v>
                </c:pt>
                <c:pt idx="2">
                  <c:v>Объявления о работе</c:v>
                </c:pt>
                <c:pt idx="3">
                  <c:v>Рекламные объявления в рубриках</c:v>
                </c:pt>
                <c:pt idx="4">
                  <c:v>Объявления</c:v>
                </c:pt>
                <c:pt idx="5">
                  <c:v>Информация о звездах</c:v>
                </c:pt>
                <c:pt idx="6">
                  <c:v>Экономика</c:v>
                </c:pt>
                <c:pt idx="7">
                  <c:v>Спорт</c:v>
                </c:pt>
                <c:pt idx="8">
                  <c:v>Здоровье</c:v>
                </c:pt>
                <c:pt idx="9">
                  <c:v>Криминальная хроника</c:v>
                </c:pt>
                <c:pt idx="10">
                  <c:v>События, развлечения</c:v>
                </c:pt>
                <c:pt idx="11">
                  <c:v>Культура</c:v>
                </c:pt>
                <c:pt idx="12">
                  <c:v>Общество</c:v>
                </c:pt>
              </c:strCache>
            </c:strRef>
          </c:cat>
          <c:val>
            <c:numRef>
              <c:f>Лист1!$G$167:$G$179</c:f>
              <c:numCache>
                <c:formatCode>###0.0%</c:formatCode>
                <c:ptCount val="13"/>
                <c:pt idx="0" formatCode="0.0%">
                  <c:v>8.9999999999999993E-3</c:v>
                </c:pt>
                <c:pt idx="1">
                  <c:v>1.2382864792503345E-2</c:v>
                </c:pt>
                <c:pt idx="2">
                  <c:v>2.3761713520749669E-2</c:v>
                </c:pt>
                <c:pt idx="3">
                  <c:v>3.179384203480589E-2</c:v>
                </c:pt>
                <c:pt idx="4">
                  <c:v>4.2503346720214191E-2</c:v>
                </c:pt>
                <c:pt idx="5">
                  <c:v>5.5220883534136546E-2</c:v>
                </c:pt>
                <c:pt idx="6">
                  <c:v>6.8273092369477914E-2</c:v>
                </c:pt>
                <c:pt idx="7">
                  <c:v>6.8942436412315927E-2</c:v>
                </c:pt>
                <c:pt idx="8">
                  <c:v>7.3293172690763048E-2</c:v>
                </c:pt>
                <c:pt idx="9">
                  <c:v>8.1659973226238289E-2</c:v>
                </c:pt>
                <c:pt idx="10">
                  <c:v>0.12315930388219545</c:v>
                </c:pt>
                <c:pt idx="11">
                  <c:v>9.5381526104417691E-2</c:v>
                </c:pt>
                <c:pt idx="12">
                  <c:v>0.15428380187416332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9"/>
        <c:axId val="160638080"/>
        <c:axId val="160644480"/>
      </c:barChart>
      <c:catAx>
        <c:axId val="160638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644480"/>
        <c:crosses val="autoZero"/>
        <c:auto val="1"/>
        <c:lblAlgn val="ctr"/>
        <c:lblOffset val="100"/>
        <c:noMultiLvlLbl val="0"/>
      </c:catAx>
      <c:valAx>
        <c:axId val="16064448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6063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3510455232831"/>
          <c:y val="8.7496386520260178E-2"/>
          <c:w val="0.46794267438424492"/>
          <c:h val="0.806460077976271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Лист1!$G$198:$G$200</c:f>
              <c:strCache>
                <c:ptCount val="3"/>
                <c:pt idx="0">
                  <c:v>На русском языке</c:v>
                </c:pt>
                <c:pt idx="1">
                  <c:v>На государственном языке</c:v>
                </c:pt>
                <c:pt idx="2">
                  <c:v>На других языках</c:v>
                </c:pt>
              </c:strCache>
            </c:strRef>
          </c:cat>
          <c:val>
            <c:numRef>
              <c:f>Лист1!$H$198:$H$200</c:f>
              <c:numCache>
                <c:formatCode>###0.0%</c:formatCode>
                <c:ptCount val="3"/>
                <c:pt idx="0">
                  <c:v>0.6497772828507794</c:v>
                </c:pt>
                <c:pt idx="1">
                  <c:v>0.30512249443207129</c:v>
                </c:pt>
                <c:pt idx="2" formatCode="0.0%">
                  <c:v>4.4999999999999998E-2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932488571378904"/>
          <c:y val="0.23197596305788007"/>
          <c:w val="0.2524317324572839"/>
          <c:h val="0.45605903789323271"/>
        </c:manualLayout>
      </c:layout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Результаты социологического исследования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0EFD2-6D0B-4BD0-AF1F-445CF3AF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Медиа предпочтения казахстанцев</vt:lpstr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Медиа предпочтения казахстанцев</dc:title>
  <dc:subject>Астана, 204</dc:subject>
  <dc:creator>Администратор</dc:creator>
  <cp:lastModifiedBy>Диана</cp:lastModifiedBy>
  <cp:revision>2</cp:revision>
  <cp:lastPrinted>2014-05-20T06:33:00Z</cp:lastPrinted>
  <dcterms:created xsi:type="dcterms:W3CDTF">2014-05-20T11:41:00Z</dcterms:created>
  <dcterms:modified xsi:type="dcterms:W3CDTF">2014-05-20T11:41:00Z</dcterms:modified>
</cp:coreProperties>
</file>